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1DEFC" w14:textId="6E70081C" w:rsidR="00F9518B" w:rsidRPr="00BC3B2D" w:rsidRDefault="002755AF" w:rsidP="00BC3B2D">
      <w:pPr>
        <w:autoSpaceDE w:val="0"/>
        <w:autoSpaceDN w:val="0"/>
        <w:adjustRightInd w:val="0"/>
        <w:spacing w:after="0" w:line="240" w:lineRule="auto"/>
        <w:ind w:left="0" w:firstLine="0"/>
        <w:jc w:val="center"/>
        <w:rPr>
          <w:b/>
          <w:sz w:val="24"/>
          <w:szCs w:val="24"/>
        </w:rPr>
      </w:pPr>
      <w:bookmarkStart w:id="0" w:name="_GoBack"/>
      <w:bookmarkEnd w:id="0"/>
      <w:r w:rsidRPr="00BC3B2D">
        <w:rPr>
          <w:b/>
          <w:sz w:val="24"/>
          <w:szCs w:val="24"/>
        </w:rPr>
        <w:t xml:space="preserve">Atto di </w:t>
      </w:r>
      <w:r w:rsidR="00F83E8C" w:rsidRPr="00BC3B2D">
        <w:rPr>
          <w:b/>
          <w:sz w:val="24"/>
          <w:szCs w:val="24"/>
        </w:rPr>
        <w:t>d</w:t>
      </w:r>
      <w:r w:rsidRPr="00BC3B2D">
        <w:rPr>
          <w:b/>
          <w:sz w:val="24"/>
          <w:szCs w:val="24"/>
        </w:rPr>
        <w:t>esignazione del</w:t>
      </w:r>
      <w:r w:rsidR="0004509D" w:rsidRPr="00BC3B2D">
        <w:rPr>
          <w:b/>
          <w:sz w:val="24"/>
          <w:szCs w:val="24"/>
        </w:rPr>
        <w:t xml:space="preserve"> Responsabile del</w:t>
      </w:r>
      <w:r w:rsidRPr="00BC3B2D">
        <w:rPr>
          <w:b/>
          <w:sz w:val="24"/>
          <w:szCs w:val="24"/>
        </w:rPr>
        <w:t xml:space="preserve"> </w:t>
      </w:r>
      <w:r w:rsidR="0004509D" w:rsidRPr="00BC3B2D">
        <w:rPr>
          <w:b/>
          <w:sz w:val="24"/>
          <w:szCs w:val="24"/>
        </w:rPr>
        <w:br/>
      </w:r>
      <w:r w:rsidR="00F83E8C" w:rsidRPr="00BC3B2D">
        <w:rPr>
          <w:b/>
          <w:sz w:val="24"/>
          <w:szCs w:val="24"/>
        </w:rPr>
        <w:t>t</w:t>
      </w:r>
      <w:r w:rsidRPr="00BC3B2D">
        <w:rPr>
          <w:b/>
          <w:sz w:val="24"/>
          <w:szCs w:val="24"/>
        </w:rPr>
        <w:t>rattamento dei</w:t>
      </w:r>
      <w:r w:rsidR="0004509D" w:rsidRPr="00BC3B2D">
        <w:rPr>
          <w:b/>
          <w:sz w:val="24"/>
          <w:szCs w:val="24"/>
        </w:rPr>
        <w:t xml:space="preserve"> </w:t>
      </w:r>
      <w:r w:rsidRPr="00BC3B2D">
        <w:rPr>
          <w:b/>
          <w:sz w:val="24"/>
          <w:szCs w:val="24"/>
        </w:rPr>
        <w:t>Dati Personali</w:t>
      </w:r>
    </w:p>
    <w:p w14:paraId="018441BE" w14:textId="6142E8BF" w:rsidR="00F9518B" w:rsidRPr="00BC3B2D" w:rsidRDefault="002755AF" w:rsidP="00BC3B2D">
      <w:pPr>
        <w:autoSpaceDE w:val="0"/>
        <w:autoSpaceDN w:val="0"/>
        <w:adjustRightInd w:val="0"/>
        <w:spacing w:after="0" w:line="240" w:lineRule="auto"/>
        <w:ind w:left="0" w:firstLine="0"/>
        <w:jc w:val="center"/>
        <w:rPr>
          <w:b/>
          <w:sz w:val="24"/>
          <w:szCs w:val="24"/>
        </w:rPr>
      </w:pPr>
      <w:r w:rsidRPr="00BC3B2D">
        <w:rPr>
          <w:b/>
          <w:sz w:val="24"/>
          <w:szCs w:val="24"/>
        </w:rPr>
        <w:t>(ai sensi dell’art. 28 Regolamento UE 2016</w:t>
      </w:r>
      <w:r w:rsidR="00F83E8C" w:rsidRPr="00BC3B2D">
        <w:rPr>
          <w:b/>
          <w:sz w:val="24"/>
          <w:szCs w:val="24"/>
        </w:rPr>
        <w:t>/679</w:t>
      </w:r>
      <w:r w:rsidRPr="00BC3B2D">
        <w:rPr>
          <w:b/>
          <w:sz w:val="24"/>
          <w:szCs w:val="24"/>
        </w:rPr>
        <w:t>)</w:t>
      </w:r>
    </w:p>
    <w:p w14:paraId="5EE7E052" w14:textId="00958A13" w:rsidR="003A1D4F" w:rsidRPr="009059C6" w:rsidRDefault="003A1D4F" w:rsidP="00BC3B2D">
      <w:pPr>
        <w:autoSpaceDE w:val="0"/>
        <w:autoSpaceDN w:val="0"/>
        <w:adjustRightInd w:val="0"/>
        <w:spacing w:after="0" w:line="240" w:lineRule="auto"/>
        <w:ind w:left="0" w:firstLine="0"/>
        <w:jc w:val="center"/>
        <w:rPr>
          <w:b/>
          <w:sz w:val="18"/>
          <w:szCs w:val="18"/>
        </w:rPr>
      </w:pPr>
    </w:p>
    <w:p w14:paraId="319BCA90" w14:textId="77777777" w:rsidR="00E72D78" w:rsidRPr="00E72D78" w:rsidRDefault="002755AF" w:rsidP="00E72D78">
      <w:pPr>
        <w:ind w:left="0" w:right="40" w:firstLine="0"/>
        <w:jc w:val="center"/>
        <w:rPr>
          <w:rFonts w:cs="Times New Roman"/>
          <w:color w:val="auto"/>
          <w:sz w:val="24"/>
          <w:szCs w:val="24"/>
          <w:lang w:eastAsia="en-US"/>
        </w:rPr>
      </w:pPr>
      <w:r w:rsidRPr="00E72D78">
        <w:rPr>
          <w:rFonts w:cs="Times New Roman"/>
          <w:color w:val="auto"/>
          <w:sz w:val="24"/>
          <w:szCs w:val="24"/>
          <w:lang w:eastAsia="en-US"/>
        </w:rPr>
        <w:t>Tra</w:t>
      </w:r>
    </w:p>
    <w:p w14:paraId="40D2148A" w14:textId="77777777" w:rsidR="00E72D78" w:rsidRDefault="00E72D78" w:rsidP="009059C6">
      <w:pPr>
        <w:autoSpaceDE w:val="0"/>
        <w:autoSpaceDN w:val="0"/>
        <w:adjustRightInd w:val="0"/>
        <w:spacing w:after="0" w:line="240" w:lineRule="auto"/>
        <w:ind w:left="0" w:firstLine="0"/>
        <w:jc w:val="center"/>
        <w:rPr>
          <w:rFonts w:ascii="Times New Roman" w:hAnsi="Times New Roman" w:cs="Times New Roman"/>
          <w:sz w:val="22"/>
        </w:rPr>
      </w:pPr>
    </w:p>
    <w:p w14:paraId="1AD37320" w14:textId="1DC85E54" w:rsidR="00033E76" w:rsidRDefault="00033E76" w:rsidP="00D15A03">
      <w:pPr>
        <w:autoSpaceDE w:val="0"/>
        <w:autoSpaceDN w:val="0"/>
        <w:adjustRightInd w:val="0"/>
        <w:spacing w:after="0" w:line="240" w:lineRule="auto"/>
        <w:ind w:left="0" w:firstLine="0"/>
        <w:rPr>
          <w:rFonts w:eastAsia="Times New Roman"/>
          <w:color w:val="auto"/>
          <w:sz w:val="24"/>
          <w:szCs w:val="24"/>
          <w:lang w:eastAsia="en-US"/>
        </w:rPr>
      </w:pPr>
      <w:r>
        <w:rPr>
          <w:rFonts w:eastAsia="Times New Roman"/>
          <w:b/>
          <w:color w:val="auto"/>
          <w:sz w:val="24"/>
          <w:szCs w:val="24"/>
          <w:lang w:eastAsia="en-US"/>
        </w:rPr>
        <w:t>L</w:t>
      </w:r>
      <w:r w:rsidR="007E2353">
        <w:rPr>
          <w:rFonts w:eastAsia="Times New Roman"/>
          <w:b/>
          <w:color w:val="auto"/>
          <w:sz w:val="24"/>
          <w:szCs w:val="24"/>
          <w:lang w:eastAsia="en-US"/>
        </w:rPr>
        <w:t>’ENTE</w:t>
      </w:r>
      <w:r w:rsidR="00FF7CE5">
        <w:rPr>
          <w:rFonts w:eastAsia="Times New Roman"/>
          <w:b/>
          <w:color w:val="auto"/>
          <w:sz w:val="24"/>
          <w:szCs w:val="24"/>
          <w:lang w:eastAsia="en-US"/>
        </w:rPr>
        <w:t xml:space="preserve"> </w:t>
      </w:r>
      <w:r w:rsidR="00FF7CE5" w:rsidRPr="00FF7CE5">
        <w:rPr>
          <w:rFonts w:eastAsia="Times New Roman"/>
          <w:b/>
          <w:color w:val="auto"/>
          <w:sz w:val="24"/>
          <w:szCs w:val="24"/>
          <w:lang w:eastAsia="en-US"/>
        </w:rPr>
        <w:t>[NOME ENTE]</w:t>
      </w:r>
      <w:r w:rsidR="003B366F" w:rsidRPr="003B366F">
        <w:rPr>
          <w:rFonts w:eastAsia="Times New Roman" w:cs="Times New Roman"/>
          <w:color w:val="auto"/>
          <w:sz w:val="24"/>
          <w:szCs w:val="24"/>
          <w:lang w:eastAsia="en-US"/>
        </w:rPr>
        <w:t>,</w:t>
      </w:r>
      <w:r w:rsidR="00FF7CE5" w:rsidRPr="003B366F">
        <w:rPr>
          <w:rFonts w:eastAsia="Times New Roman" w:cs="Times New Roman"/>
          <w:color w:val="auto"/>
          <w:sz w:val="24"/>
          <w:szCs w:val="24"/>
          <w:lang w:eastAsia="en-US"/>
        </w:rPr>
        <w:t xml:space="preserve"> </w:t>
      </w:r>
      <w:r w:rsidR="003B366F" w:rsidRPr="003B366F">
        <w:rPr>
          <w:rFonts w:eastAsia="Times New Roman" w:cs="Times New Roman"/>
          <w:color w:val="auto"/>
          <w:sz w:val="24"/>
          <w:szCs w:val="24"/>
          <w:lang w:eastAsia="en-US"/>
        </w:rPr>
        <w:t>C.F./P.IVA</w:t>
      </w:r>
      <w:r w:rsidR="00FF7CE5">
        <w:rPr>
          <w:rFonts w:eastAsia="Times New Roman" w:cs="Times New Roman"/>
          <w:color w:val="auto"/>
          <w:sz w:val="24"/>
          <w:szCs w:val="24"/>
          <w:lang w:eastAsia="en-US"/>
        </w:rPr>
        <w:t xml:space="preserve"> </w:t>
      </w:r>
      <w:r w:rsidR="00FF7CE5" w:rsidRPr="00FF7CE5">
        <w:rPr>
          <w:rFonts w:eastAsia="Times New Roman" w:cs="Times New Roman"/>
          <w:color w:val="auto"/>
          <w:sz w:val="24"/>
          <w:szCs w:val="24"/>
          <w:lang w:eastAsia="en-US"/>
        </w:rPr>
        <w:t>[</w:t>
      </w:r>
      <w:r w:rsidR="00FF7CE5">
        <w:rPr>
          <w:rFonts w:eastAsia="Times New Roman" w:cs="Times New Roman"/>
          <w:color w:val="auto"/>
          <w:sz w:val="24"/>
          <w:szCs w:val="24"/>
          <w:lang w:eastAsia="en-US"/>
        </w:rPr>
        <w:t>C.F./P.IVA</w:t>
      </w:r>
      <w:r w:rsidR="00FF7CE5" w:rsidRPr="00FF7CE5">
        <w:rPr>
          <w:rFonts w:eastAsia="Times New Roman" w:cs="Times New Roman"/>
          <w:color w:val="auto"/>
          <w:sz w:val="24"/>
          <w:szCs w:val="24"/>
          <w:lang w:eastAsia="en-US"/>
        </w:rPr>
        <w:t xml:space="preserve"> ENTE]</w:t>
      </w:r>
      <w:r w:rsidR="003B366F" w:rsidRPr="003B366F">
        <w:rPr>
          <w:rFonts w:eastAsia="Times New Roman"/>
          <w:color w:val="auto"/>
          <w:sz w:val="24"/>
          <w:szCs w:val="24"/>
          <w:lang w:eastAsia="en-US"/>
        </w:rPr>
        <w:t xml:space="preserve">, rappresentato dal </w:t>
      </w:r>
      <w:r w:rsidR="00FF7CE5" w:rsidRPr="00FF7CE5">
        <w:rPr>
          <w:rFonts w:eastAsia="Times New Roman"/>
          <w:color w:val="auto"/>
          <w:sz w:val="24"/>
          <w:szCs w:val="24"/>
          <w:lang w:eastAsia="en-US"/>
        </w:rPr>
        <w:t>[NOME E COGNOME DEL SOGGETTO FIRMATARIO</w:t>
      </w:r>
      <w:r w:rsidR="00FF7CE5">
        <w:rPr>
          <w:rFonts w:eastAsia="Times New Roman"/>
          <w:color w:val="auto"/>
          <w:sz w:val="24"/>
          <w:szCs w:val="24"/>
          <w:lang w:eastAsia="en-US"/>
        </w:rPr>
        <w:t>]</w:t>
      </w:r>
      <w:r w:rsidR="00FF7CE5" w:rsidRPr="00FF7CE5">
        <w:rPr>
          <w:rFonts w:eastAsia="Times New Roman"/>
          <w:color w:val="auto"/>
          <w:sz w:val="24"/>
          <w:szCs w:val="24"/>
          <w:lang w:eastAsia="en-US"/>
        </w:rPr>
        <w:t xml:space="preserve"> </w:t>
      </w:r>
      <w:r w:rsidR="003B366F" w:rsidRPr="003B366F">
        <w:rPr>
          <w:rFonts w:eastAsia="Times New Roman"/>
          <w:color w:val="auto"/>
          <w:sz w:val="24"/>
          <w:szCs w:val="24"/>
          <w:lang w:eastAsia="en-US"/>
        </w:rPr>
        <w:t>in virtù dell’incarico conferito con</w:t>
      </w:r>
      <w:r>
        <w:rPr>
          <w:rFonts w:eastAsia="Times New Roman"/>
          <w:color w:val="auto"/>
          <w:sz w:val="24"/>
          <w:szCs w:val="24"/>
          <w:lang w:eastAsia="en-US"/>
        </w:rPr>
        <w:t xml:space="preserve"> </w:t>
      </w:r>
      <w:r w:rsidR="00FF7CE5" w:rsidRPr="00FF7CE5">
        <w:rPr>
          <w:rFonts w:eastAsia="Times New Roman"/>
          <w:color w:val="auto"/>
          <w:sz w:val="24"/>
          <w:szCs w:val="24"/>
          <w:lang w:eastAsia="en-US"/>
        </w:rPr>
        <w:t>[TIPOLOGIA ATTO, NUMERO E DATA]</w:t>
      </w:r>
      <w:r w:rsidR="00FF7CE5">
        <w:rPr>
          <w:rFonts w:eastAsia="Times New Roman"/>
          <w:color w:val="auto"/>
          <w:sz w:val="24"/>
          <w:szCs w:val="24"/>
          <w:lang w:eastAsia="en-US"/>
        </w:rPr>
        <w:t>,</w:t>
      </w:r>
      <w:r>
        <w:rPr>
          <w:rFonts w:eastAsia="Times New Roman"/>
          <w:color w:val="auto"/>
          <w:sz w:val="24"/>
          <w:szCs w:val="24"/>
          <w:lang w:eastAsia="en-US"/>
        </w:rPr>
        <w:t xml:space="preserve"> </w:t>
      </w:r>
      <w:r w:rsidR="003B366F" w:rsidRPr="003B366F">
        <w:rPr>
          <w:rFonts w:eastAsia="Times New Roman"/>
          <w:color w:val="auto"/>
          <w:sz w:val="24"/>
          <w:szCs w:val="24"/>
          <w:lang w:eastAsia="en-US"/>
        </w:rPr>
        <w:t>autorizzato alla firma del presente atto con</w:t>
      </w:r>
      <w:r>
        <w:rPr>
          <w:rFonts w:eastAsia="Times New Roman"/>
          <w:color w:val="auto"/>
          <w:sz w:val="24"/>
          <w:szCs w:val="24"/>
          <w:lang w:eastAsia="en-US"/>
        </w:rPr>
        <w:t xml:space="preserve"> </w:t>
      </w:r>
      <w:r w:rsidR="00FF7CE5" w:rsidRPr="00FF7CE5">
        <w:rPr>
          <w:rFonts w:eastAsia="Times New Roman"/>
          <w:color w:val="auto"/>
          <w:sz w:val="24"/>
          <w:szCs w:val="24"/>
          <w:lang w:eastAsia="en-US"/>
        </w:rPr>
        <w:t>[TIPOLOGIA ATTO, NUMERO E DATA]</w:t>
      </w:r>
    </w:p>
    <w:p w14:paraId="68B51D10" w14:textId="1F5E2138" w:rsidR="00063AC1" w:rsidRPr="00063AC1" w:rsidRDefault="00033E76" w:rsidP="00D15A03">
      <w:pPr>
        <w:autoSpaceDE w:val="0"/>
        <w:autoSpaceDN w:val="0"/>
        <w:adjustRightInd w:val="0"/>
        <w:spacing w:after="0" w:line="240" w:lineRule="auto"/>
        <w:ind w:left="0" w:firstLine="0"/>
        <w:rPr>
          <w:i/>
          <w:sz w:val="16"/>
          <w:szCs w:val="16"/>
        </w:rPr>
      </w:pPr>
      <w:r>
        <w:rPr>
          <w:rFonts w:eastAsia="Times New Roman"/>
          <w:color w:val="auto"/>
          <w:sz w:val="24"/>
          <w:szCs w:val="24"/>
          <w:lang w:eastAsia="en-US"/>
        </w:rPr>
        <w:t xml:space="preserve">                           </w:t>
      </w:r>
    </w:p>
    <w:p w14:paraId="426501C3" w14:textId="43B977E2" w:rsidR="00D15A03" w:rsidRPr="00063AC1" w:rsidRDefault="00253FDE" w:rsidP="00D15A03">
      <w:pPr>
        <w:autoSpaceDE w:val="0"/>
        <w:autoSpaceDN w:val="0"/>
        <w:adjustRightInd w:val="0"/>
        <w:spacing w:after="0" w:line="240" w:lineRule="auto"/>
        <w:ind w:left="0" w:firstLine="0"/>
        <w:rPr>
          <w:i/>
          <w:sz w:val="24"/>
          <w:szCs w:val="24"/>
        </w:rPr>
      </w:pPr>
      <w:r w:rsidRPr="00063AC1">
        <w:rPr>
          <w:i/>
          <w:sz w:val="24"/>
          <w:szCs w:val="24"/>
        </w:rPr>
        <w:t xml:space="preserve">Titolare del </w:t>
      </w:r>
      <w:r w:rsidR="0068360F" w:rsidRPr="00063AC1">
        <w:rPr>
          <w:i/>
          <w:sz w:val="24"/>
          <w:szCs w:val="24"/>
        </w:rPr>
        <w:t>T</w:t>
      </w:r>
      <w:r w:rsidRPr="00063AC1">
        <w:rPr>
          <w:i/>
          <w:sz w:val="24"/>
          <w:szCs w:val="24"/>
        </w:rPr>
        <w:t>rattamento</w:t>
      </w:r>
    </w:p>
    <w:p w14:paraId="08961FC6" w14:textId="77777777" w:rsidR="00253FDE" w:rsidRDefault="00253FDE" w:rsidP="009059C6">
      <w:pPr>
        <w:autoSpaceDE w:val="0"/>
        <w:autoSpaceDN w:val="0"/>
        <w:adjustRightInd w:val="0"/>
        <w:spacing w:after="0" w:line="240" w:lineRule="auto"/>
        <w:ind w:left="0" w:firstLine="0"/>
        <w:jc w:val="center"/>
        <w:rPr>
          <w:sz w:val="24"/>
          <w:szCs w:val="24"/>
        </w:rPr>
      </w:pPr>
    </w:p>
    <w:p w14:paraId="0728EC65" w14:textId="271567C2" w:rsidR="00063AC1" w:rsidRPr="00063AC1" w:rsidRDefault="00253FDE" w:rsidP="00063AC1">
      <w:pPr>
        <w:spacing w:after="0" w:line="240" w:lineRule="auto"/>
        <w:ind w:left="0" w:firstLine="0"/>
        <w:rPr>
          <w:i/>
          <w:sz w:val="16"/>
          <w:szCs w:val="16"/>
        </w:rPr>
      </w:pPr>
      <w:bookmarkStart w:id="1" w:name="_Hlk138755633"/>
      <w:r>
        <w:rPr>
          <w:sz w:val="24"/>
          <w:szCs w:val="24"/>
        </w:rPr>
        <w:t xml:space="preserve"> </w:t>
      </w:r>
      <w:r w:rsidR="00BC3B2D" w:rsidRPr="00BC3B2D">
        <w:rPr>
          <w:b/>
          <w:color w:val="auto"/>
          <w:sz w:val="24"/>
          <w:szCs w:val="24"/>
          <w:lang w:eastAsia="en-US"/>
        </w:rPr>
        <w:t>La REGIONE MARCHE</w:t>
      </w:r>
      <w:r w:rsidR="00BC3B2D" w:rsidRPr="00BC3B2D">
        <w:rPr>
          <w:color w:val="auto"/>
          <w:sz w:val="24"/>
          <w:szCs w:val="24"/>
          <w:lang w:eastAsia="en-US"/>
        </w:rPr>
        <w:t>, C.F. 80008630420, rappresentata dalla dott.ssa Serenella Carota, Dirigente del Settore Transizione Digitale ed Informatica della Giunta Regionale, in virtù di incarico conferito con Delibera di Giunta Regionale n.1677/2021</w:t>
      </w:r>
    </w:p>
    <w:bookmarkEnd w:id="1"/>
    <w:p w14:paraId="69F2B6E1" w14:textId="77777777" w:rsidR="00BC3B2D" w:rsidRDefault="00BC3B2D" w:rsidP="00063AC1">
      <w:pPr>
        <w:spacing w:after="0" w:line="240" w:lineRule="auto"/>
        <w:ind w:left="0" w:firstLine="0"/>
        <w:rPr>
          <w:i/>
          <w:sz w:val="24"/>
          <w:szCs w:val="24"/>
        </w:rPr>
      </w:pPr>
    </w:p>
    <w:p w14:paraId="38016C88" w14:textId="231047E2" w:rsidR="00D15A03" w:rsidRPr="00063AC1" w:rsidRDefault="00253FDE" w:rsidP="00063AC1">
      <w:pPr>
        <w:spacing w:after="0" w:line="240" w:lineRule="auto"/>
        <w:ind w:left="0" w:firstLine="0"/>
        <w:rPr>
          <w:i/>
          <w:sz w:val="24"/>
          <w:szCs w:val="24"/>
        </w:rPr>
      </w:pPr>
      <w:r w:rsidRPr="00063AC1">
        <w:rPr>
          <w:i/>
          <w:sz w:val="24"/>
          <w:szCs w:val="24"/>
        </w:rPr>
        <w:t xml:space="preserve">Responsabile del Trattamento </w:t>
      </w:r>
    </w:p>
    <w:p w14:paraId="00C24813" w14:textId="77777777" w:rsidR="00253FDE" w:rsidRDefault="00253FDE" w:rsidP="00D15A03">
      <w:pPr>
        <w:autoSpaceDE w:val="0"/>
        <w:autoSpaceDN w:val="0"/>
        <w:adjustRightInd w:val="0"/>
        <w:spacing w:after="0" w:line="240" w:lineRule="auto"/>
        <w:ind w:left="0" w:firstLine="0"/>
        <w:rPr>
          <w:sz w:val="24"/>
          <w:szCs w:val="24"/>
        </w:rPr>
      </w:pPr>
    </w:p>
    <w:p w14:paraId="3853BC65" w14:textId="77D39797" w:rsidR="00253FDE" w:rsidRPr="00D15A03" w:rsidRDefault="00253FDE" w:rsidP="00A912AE">
      <w:pPr>
        <w:autoSpaceDE w:val="0"/>
        <w:autoSpaceDN w:val="0"/>
        <w:adjustRightInd w:val="0"/>
        <w:spacing w:after="0" w:line="240" w:lineRule="auto"/>
        <w:ind w:left="0" w:firstLine="0"/>
        <w:jc w:val="center"/>
        <w:rPr>
          <w:b/>
          <w:sz w:val="24"/>
          <w:szCs w:val="24"/>
        </w:rPr>
      </w:pPr>
      <w:r w:rsidRPr="00253FDE">
        <w:rPr>
          <w:b/>
          <w:sz w:val="24"/>
          <w:szCs w:val="24"/>
        </w:rPr>
        <w:t>Premesso che</w:t>
      </w:r>
    </w:p>
    <w:p w14:paraId="25B393C0" w14:textId="07D18539" w:rsidR="00F9518B" w:rsidRPr="00253FDE" w:rsidRDefault="007C1F45" w:rsidP="007C1F45">
      <w:pPr>
        <w:spacing w:after="0" w:line="242" w:lineRule="auto"/>
        <w:ind w:left="540" w:right="35" w:firstLine="0"/>
        <w:rPr>
          <w:rFonts w:ascii="Times New Roman" w:hAnsi="Times New Roman" w:cs="Times New Roman"/>
          <w:b/>
          <w:sz w:val="22"/>
        </w:rPr>
      </w:pPr>
      <w:r w:rsidRPr="00253FDE">
        <w:rPr>
          <w:rFonts w:ascii="Times New Roman" w:hAnsi="Times New Roman" w:cs="Times New Roman"/>
          <w:b/>
          <w:sz w:val="22"/>
        </w:rPr>
        <w:t xml:space="preserve">                            </w:t>
      </w:r>
    </w:p>
    <w:p w14:paraId="0B34DCE4" w14:textId="2678E468" w:rsidR="003B366F" w:rsidRDefault="00253FDE" w:rsidP="007E2353">
      <w:pPr>
        <w:pStyle w:val="CommaArticolo"/>
        <w:numPr>
          <w:ilvl w:val="0"/>
          <w:numId w:val="0"/>
        </w:numPr>
        <w:rPr>
          <w:rFonts w:asciiTheme="minorHAnsi" w:hAnsiTheme="minorHAnsi"/>
        </w:rPr>
      </w:pPr>
      <w:r w:rsidRPr="00673B10">
        <w:rPr>
          <w:rFonts w:asciiTheme="minorHAnsi" w:hAnsiTheme="minorHAnsi"/>
        </w:rPr>
        <w:t>- con convenzione sottoscritta in pari data a</w:t>
      </w:r>
      <w:r w:rsidR="002A70E7">
        <w:rPr>
          <w:rFonts w:asciiTheme="minorHAnsi" w:hAnsiTheme="minorHAnsi"/>
        </w:rPr>
        <w:t xml:space="preserve">l presente atto (d’ora in </w:t>
      </w:r>
      <w:r w:rsidR="002A70E7" w:rsidRPr="00673B10">
        <w:rPr>
          <w:rFonts w:asciiTheme="minorHAnsi" w:hAnsiTheme="minorHAnsi"/>
        </w:rPr>
        <w:t>poi la Convenzione)</w:t>
      </w:r>
      <w:r w:rsidR="002A70E7">
        <w:rPr>
          <w:rFonts w:asciiTheme="minorHAnsi" w:hAnsiTheme="minorHAnsi"/>
        </w:rPr>
        <w:t xml:space="preserve"> </w:t>
      </w:r>
      <w:r w:rsidRPr="00673B10">
        <w:rPr>
          <w:rFonts w:asciiTheme="minorHAnsi" w:hAnsiTheme="minorHAnsi"/>
        </w:rPr>
        <w:t xml:space="preserve">la Regione Marche, in persona del Dirigente </w:t>
      </w:r>
      <w:r w:rsidR="00E24BE2">
        <w:rPr>
          <w:rFonts w:asciiTheme="minorHAnsi" w:hAnsiTheme="minorHAnsi"/>
        </w:rPr>
        <w:t>Settore Transizione Ditale ed Informatica</w:t>
      </w:r>
      <w:r w:rsidR="00673B10">
        <w:rPr>
          <w:rFonts w:asciiTheme="minorHAnsi" w:hAnsiTheme="minorHAnsi"/>
        </w:rPr>
        <w:t xml:space="preserve">, ha concesso in </w:t>
      </w:r>
      <w:r w:rsidRPr="00673B10">
        <w:rPr>
          <w:rFonts w:asciiTheme="minorHAnsi" w:hAnsiTheme="minorHAnsi"/>
        </w:rPr>
        <w:t>utilizzo</w:t>
      </w:r>
      <w:r w:rsidR="00E72D78">
        <w:rPr>
          <w:rFonts w:asciiTheme="minorHAnsi" w:hAnsiTheme="minorHAnsi"/>
        </w:rPr>
        <w:t xml:space="preserve"> a</w:t>
      </w:r>
      <w:r w:rsidR="006B5FF4">
        <w:rPr>
          <w:rFonts w:asciiTheme="minorHAnsi" w:hAnsiTheme="minorHAnsi"/>
        </w:rPr>
        <w:t>l</w:t>
      </w:r>
      <w:r w:rsidR="003B366F">
        <w:rPr>
          <w:rFonts w:asciiTheme="minorHAnsi" w:hAnsiTheme="minorHAnsi"/>
        </w:rPr>
        <w:t>l’</w:t>
      </w:r>
      <w:r w:rsidR="002A70E7">
        <w:rPr>
          <w:rFonts w:asciiTheme="minorHAnsi" w:hAnsiTheme="minorHAnsi"/>
        </w:rPr>
        <w:t>ENTE come sopra rappresentato</w:t>
      </w:r>
      <w:r w:rsidRPr="00673B10">
        <w:rPr>
          <w:rFonts w:asciiTheme="minorHAnsi" w:hAnsiTheme="minorHAnsi"/>
        </w:rPr>
        <w:t>, i seguenti servizi</w:t>
      </w:r>
      <w:r w:rsidR="00673B10">
        <w:rPr>
          <w:rFonts w:asciiTheme="minorHAnsi" w:hAnsiTheme="minorHAnsi"/>
        </w:rPr>
        <w:t xml:space="preserve"> informatici:</w:t>
      </w:r>
      <w:r w:rsidR="00FC7DFA">
        <w:rPr>
          <w:rFonts w:asciiTheme="minorHAnsi" w:hAnsiTheme="minorHAnsi"/>
        </w:rPr>
        <w:t xml:space="preserve"> </w:t>
      </w:r>
      <w:r w:rsidR="00BC3B2D">
        <w:rPr>
          <w:rFonts w:asciiTheme="minorHAnsi" w:hAnsiTheme="minorHAnsi"/>
        </w:rPr>
        <w:t xml:space="preserve"> </w:t>
      </w:r>
    </w:p>
    <w:p w14:paraId="252D2024" w14:textId="63A2D296" w:rsidR="00157D61" w:rsidRDefault="00157D61" w:rsidP="003B366F">
      <w:pPr>
        <w:pStyle w:val="CommaArticolo"/>
        <w:numPr>
          <w:ilvl w:val="0"/>
          <w:numId w:val="0"/>
        </w:numPr>
        <w:rPr>
          <w:rFonts w:asciiTheme="minorHAnsi" w:hAnsiTheme="minorHAnsi"/>
        </w:rPr>
      </w:pPr>
      <w:r>
        <w:rPr>
          <w:rFonts w:asciiTheme="minorHAnsi" w:hAnsiTheme="minorHAnsi"/>
        </w:rPr>
        <w:t>- servizi di conservazione digitale dei documenti informatici tramite Polo Marche Digi</w:t>
      </w:r>
      <w:r w:rsidR="00FF7CE5">
        <w:rPr>
          <w:rFonts w:asciiTheme="minorHAnsi" w:hAnsiTheme="minorHAnsi"/>
        </w:rPr>
        <w:t>P</w:t>
      </w:r>
    </w:p>
    <w:p w14:paraId="5C4E9455" w14:textId="3B1BBEDA" w:rsidR="00253FDE" w:rsidRPr="00673B10" w:rsidRDefault="00253FDE" w:rsidP="003B366F">
      <w:pPr>
        <w:pStyle w:val="CommaArticolo"/>
        <w:numPr>
          <w:ilvl w:val="0"/>
          <w:numId w:val="0"/>
        </w:numPr>
        <w:rPr>
          <w:rFonts w:asciiTheme="minorHAnsi" w:hAnsiTheme="minorHAnsi"/>
        </w:rPr>
      </w:pPr>
      <w:r w:rsidRPr="00673B10">
        <w:rPr>
          <w:rFonts w:asciiTheme="minorHAnsi" w:hAnsiTheme="minorHAnsi"/>
        </w:rPr>
        <w:t xml:space="preserve">come meglio descritti nella convenzione stessa e relativi allegati </w:t>
      </w:r>
      <w:r w:rsidR="00673B10">
        <w:rPr>
          <w:rFonts w:asciiTheme="minorHAnsi" w:hAnsiTheme="minorHAnsi"/>
        </w:rPr>
        <w:t>(</w:t>
      </w:r>
      <w:r w:rsidR="00140701">
        <w:rPr>
          <w:rFonts w:asciiTheme="minorHAnsi" w:hAnsiTheme="minorHAnsi"/>
        </w:rPr>
        <w:t>d’ora in poi</w:t>
      </w:r>
      <w:r w:rsidR="00FF7CE5">
        <w:rPr>
          <w:rFonts w:asciiTheme="minorHAnsi" w:hAnsiTheme="minorHAnsi"/>
        </w:rPr>
        <w:t xml:space="preserve"> </w:t>
      </w:r>
      <w:r w:rsidRPr="00673B10">
        <w:rPr>
          <w:rFonts w:asciiTheme="minorHAnsi" w:hAnsiTheme="minorHAnsi"/>
        </w:rPr>
        <w:t>“Servizi in Convenzione”);</w:t>
      </w:r>
    </w:p>
    <w:p w14:paraId="4D9D5B51" w14:textId="2C79E056" w:rsidR="00253FDE" w:rsidRDefault="00253FDE" w:rsidP="00253FDE">
      <w:pPr>
        <w:pStyle w:val="CommaArticolo"/>
        <w:numPr>
          <w:ilvl w:val="0"/>
          <w:numId w:val="0"/>
        </w:numPr>
        <w:rPr>
          <w:rFonts w:asciiTheme="minorHAnsi" w:hAnsiTheme="minorHAnsi"/>
        </w:rPr>
      </w:pPr>
      <w:r>
        <w:rPr>
          <w:rFonts w:asciiTheme="minorHAnsi" w:hAnsiTheme="minorHAnsi"/>
        </w:rPr>
        <w:t>- In base alle leggi vigenti, in particolare reg.</w:t>
      </w:r>
      <w:r w:rsidR="00E3549B">
        <w:rPr>
          <w:rFonts w:asciiTheme="minorHAnsi" w:hAnsiTheme="minorHAnsi"/>
        </w:rPr>
        <w:t xml:space="preserve"> </w:t>
      </w:r>
      <w:r>
        <w:rPr>
          <w:rFonts w:asciiTheme="minorHAnsi" w:hAnsiTheme="minorHAnsi"/>
        </w:rPr>
        <w:t xml:space="preserve">Ue 679/2016, si intende per </w:t>
      </w:r>
    </w:p>
    <w:p w14:paraId="28C5157C" w14:textId="77777777" w:rsidR="00253FDE" w:rsidRPr="00904AD8" w:rsidRDefault="00253FDE" w:rsidP="009104BF">
      <w:pPr>
        <w:pStyle w:val="CommaArticolo"/>
        <w:numPr>
          <w:ilvl w:val="0"/>
          <w:numId w:val="19"/>
        </w:numPr>
        <w:rPr>
          <w:rFonts w:asciiTheme="minorHAnsi" w:hAnsiTheme="minorHAnsi"/>
        </w:rPr>
      </w:pPr>
      <w:r w:rsidRPr="00904AD8">
        <w:rPr>
          <w:rFonts w:asciiTheme="minorHAnsi" w:hAnsiTheme="minorHAnsi"/>
        </w:rPr>
        <w:t>«dato personale»: qualsiasi informazione riguardante una persona fisica identificata o identificabile («interessato»); si considera identificabile la persona fisica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2BD5EE78" w14:textId="79024437" w:rsidR="00253FDE" w:rsidRPr="00904AD8" w:rsidRDefault="00253FDE" w:rsidP="009104BF">
      <w:pPr>
        <w:pStyle w:val="CommaArticolo"/>
        <w:numPr>
          <w:ilvl w:val="0"/>
          <w:numId w:val="19"/>
        </w:numPr>
        <w:rPr>
          <w:rFonts w:asciiTheme="minorHAnsi" w:hAnsiTheme="minorHAnsi"/>
        </w:rPr>
      </w:pPr>
      <w:r w:rsidRPr="00904AD8">
        <w:rPr>
          <w:rFonts w:asciiTheme="minorHAnsi" w:hAnsiTheme="minorHAnsi"/>
        </w:rPr>
        <w:t>«trattamento»: qualsiasi operazione o insieme di operazioni, compiute con o senza l'ausilio di processi automatizzati e applicate a dati personali o insiemi di dati personali, come la raccolta, la registrazione, l'organizzazione, la strutturazione, la conservazione, l'adattamento o la modifica, l'estrazione, la consultazione, l'uso, la comunicazione mediante trasmissione, diffusione o qualsiasi altra forma di messa a disposizione, il raffronto o l'interconnessione, la limitazione, la cancellazione o la distruzione”.</w:t>
      </w:r>
    </w:p>
    <w:p w14:paraId="492A42D1" w14:textId="77777777" w:rsidR="00253FDE" w:rsidRPr="00904AD8" w:rsidRDefault="00253FDE" w:rsidP="009104BF">
      <w:pPr>
        <w:pStyle w:val="CommaArticolo"/>
        <w:numPr>
          <w:ilvl w:val="0"/>
          <w:numId w:val="19"/>
        </w:numPr>
        <w:rPr>
          <w:rFonts w:asciiTheme="minorHAnsi" w:hAnsiTheme="minorHAnsi"/>
        </w:rPr>
      </w:pPr>
      <w:r w:rsidRPr="00904AD8">
        <w:rPr>
          <w:rFonts w:asciiTheme="minorHAnsi" w:hAnsiTheme="minorHAnsi"/>
        </w:rPr>
        <w:t>«titolare del trattamento»: la persona fisica o giuridica, l’autorità pubblica, il servizio o altro organismo che, singolarmente o insieme ad altri, determina le finalità e i mezzi del trattamento di dati personali; quando le finalità e i mezzi di tale trattamento sono determinati dal diritto dell’Unione o degli Stati membri, il titolare del trattamento o i criteri specifici applicabili alla sua designazione possono essere stabiliti dal diritto dell’Unione o degli Stati membri;</w:t>
      </w:r>
    </w:p>
    <w:p w14:paraId="755221DE" w14:textId="77777777" w:rsidR="00253FDE" w:rsidRPr="00904AD8" w:rsidRDefault="00253FDE" w:rsidP="009104BF">
      <w:pPr>
        <w:pStyle w:val="CommaArticolo"/>
        <w:numPr>
          <w:ilvl w:val="0"/>
          <w:numId w:val="19"/>
        </w:numPr>
        <w:rPr>
          <w:rFonts w:asciiTheme="minorHAnsi" w:hAnsiTheme="minorHAnsi"/>
        </w:rPr>
      </w:pPr>
      <w:r w:rsidRPr="00904AD8">
        <w:rPr>
          <w:rFonts w:asciiTheme="minorHAnsi" w:hAnsiTheme="minorHAnsi"/>
        </w:rPr>
        <w:lastRenderedPageBreak/>
        <w:t>«responsabile del trattamento»: la persona fisica o giuridica, l’autorità pubblica, il servizio o altro organismo che tratta dati personali per conto del titolare del trattamento;</w:t>
      </w:r>
    </w:p>
    <w:p w14:paraId="3F337133" w14:textId="7875BE19" w:rsidR="00253FDE" w:rsidRPr="00A912AE" w:rsidRDefault="009104BF" w:rsidP="00A912AE">
      <w:pPr>
        <w:pStyle w:val="CommaArticolo"/>
        <w:numPr>
          <w:ilvl w:val="0"/>
          <w:numId w:val="0"/>
        </w:numPr>
        <w:rPr>
          <w:rFonts w:asciiTheme="minorHAnsi" w:hAnsiTheme="minorHAnsi"/>
        </w:rPr>
      </w:pPr>
      <w:r>
        <w:rPr>
          <w:rFonts w:asciiTheme="minorHAnsi" w:hAnsiTheme="minorHAnsi"/>
        </w:rPr>
        <w:t xml:space="preserve">- </w:t>
      </w:r>
      <w:r w:rsidR="003B366F">
        <w:rPr>
          <w:rFonts w:asciiTheme="minorHAnsi" w:hAnsiTheme="minorHAnsi"/>
        </w:rPr>
        <w:t>l’</w:t>
      </w:r>
      <w:r w:rsidR="00033E76">
        <w:rPr>
          <w:rFonts w:asciiTheme="minorHAnsi" w:hAnsiTheme="minorHAnsi"/>
        </w:rPr>
        <w:t xml:space="preserve">ENTE </w:t>
      </w:r>
      <w:r w:rsidR="00253FDE" w:rsidRPr="00A912AE">
        <w:rPr>
          <w:rFonts w:asciiTheme="minorHAnsi" w:hAnsiTheme="minorHAnsi"/>
        </w:rPr>
        <w:t xml:space="preserve">è titolare autonomo del trattamento dei dati personali contenuti nei documenti da lei prodotti o in qualsiasi altro modo trattati nell’ambito dell’utilizzo dei Servizi in Convenzione; </w:t>
      </w:r>
    </w:p>
    <w:p w14:paraId="244B572D" w14:textId="0F5C2F50" w:rsidR="004F4376" w:rsidRDefault="009104BF" w:rsidP="00A912AE">
      <w:pPr>
        <w:pStyle w:val="CommaArticolo"/>
        <w:numPr>
          <w:ilvl w:val="0"/>
          <w:numId w:val="0"/>
        </w:numPr>
        <w:rPr>
          <w:rFonts w:asciiTheme="minorHAnsi" w:hAnsiTheme="minorHAnsi"/>
        </w:rPr>
      </w:pPr>
      <w:r>
        <w:rPr>
          <w:rFonts w:asciiTheme="minorHAnsi" w:hAnsiTheme="minorHAnsi"/>
        </w:rPr>
        <w:t xml:space="preserve">- </w:t>
      </w:r>
      <w:r w:rsidR="003B366F">
        <w:rPr>
          <w:rFonts w:asciiTheme="minorHAnsi" w:hAnsiTheme="minorHAnsi"/>
        </w:rPr>
        <w:t>l’</w:t>
      </w:r>
      <w:r w:rsidR="00033E76">
        <w:rPr>
          <w:rFonts w:asciiTheme="minorHAnsi" w:hAnsiTheme="minorHAnsi"/>
        </w:rPr>
        <w:t>ENTE</w:t>
      </w:r>
      <w:r w:rsidR="00BC3B2D">
        <w:rPr>
          <w:rFonts w:asciiTheme="minorHAnsi" w:hAnsiTheme="minorHAnsi"/>
        </w:rPr>
        <w:t xml:space="preserve"> </w:t>
      </w:r>
      <w:r w:rsidR="004F4376" w:rsidRPr="00A912AE">
        <w:rPr>
          <w:rFonts w:asciiTheme="minorHAnsi" w:hAnsiTheme="minorHAnsi"/>
        </w:rPr>
        <w:t xml:space="preserve">ha valutato che sotto il profilo della strutturazione, dell’organizzazione di mezzi e uomini, delle conoscenze, delle competenze e del Know How la </w:t>
      </w:r>
      <w:r w:rsidR="00506717" w:rsidRPr="00A912AE">
        <w:rPr>
          <w:rFonts w:asciiTheme="minorHAnsi" w:hAnsiTheme="minorHAnsi"/>
        </w:rPr>
        <w:t xml:space="preserve">Regione Marche </w:t>
      </w:r>
      <w:r w:rsidR="004F4376" w:rsidRPr="00A912AE">
        <w:rPr>
          <w:rFonts w:asciiTheme="minorHAnsi" w:hAnsiTheme="minorHAnsi"/>
        </w:rPr>
        <w:t>possiede requisiti di affidabilità, capacità ed esperienza tali da garantire, con la sottoscrizione del presente atto, il pieno rispetto delle vigenti disposizioni in materia di trattamento dei dati personali, ivi compreso il profilo della sicurezza;</w:t>
      </w:r>
    </w:p>
    <w:p w14:paraId="5E8FBCB8" w14:textId="4D5A008E" w:rsidR="00FB78D8" w:rsidRDefault="00FB78D8" w:rsidP="00A912AE">
      <w:pPr>
        <w:pStyle w:val="CommaArticolo"/>
        <w:numPr>
          <w:ilvl w:val="0"/>
          <w:numId w:val="0"/>
        </w:numPr>
        <w:rPr>
          <w:rFonts w:asciiTheme="minorHAnsi" w:hAnsiTheme="minorHAnsi"/>
        </w:rPr>
      </w:pPr>
      <w:r w:rsidRPr="00962933">
        <w:rPr>
          <w:rFonts w:asciiTheme="minorHAnsi" w:hAnsiTheme="minorHAnsi"/>
        </w:rPr>
        <w:t>- Regione Marche – Polo Marche DigiP applica le più elevate misure di sicurezza indipendentemente dalla tipologia di dati trattati;</w:t>
      </w:r>
    </w:p>
    <w:p w14:paraId="28EC6350" w14:textId="0C260077" w:rsidR="007A1994" w:rsidRDefault="009104BF" w:rsidP="007A1994">
      <w:pPr>
        <w:pStyle w:val="CommaArticolo"/>
        <w:numPr>
          <w:ilvl w:val="0"/>
          <w:numId w:val="0"/>
        </w:numPr>
        <w:rPr>
          <w:rFonts w:asciiTheme="minorHAnsi" w:hAnsiTheme="minorHAnsi"/>
        </w:rPr>
      </w:pPr>
      <w:r>
        <w:rPr>
          <w:rFonts w:asciiTheme="minorHAnsi" w:hAnsiTheme="minorHAnsi"/>
        </w:rPr>
        <w:t xml:space="preserve">- </w:t>
      </w:r>
      <w:r w:rsidR="007A1994">
        <w:rPr>
          <w:rFonts w:asciiTheme="minorHAnsi" w:hAnsiTheme="minorHAnsi"/>
        </w:rPr>
        <w:t>L</w:t>
      </w:r>
      <w:r w:rsidR="007A1994" w:rsidRPr="00A912AE">
        <w:rPr>
          <w:rFonts w:asciiTheme="minorHAnsi" w:hAnsiTheme="minorHAnsi"/>
        </w:rPr>
        <w:t xml:space="preserve">o svolgimento delle attività previste in convenzione  da parte di Regione Marche  non richiede, di norma,  l’accesso ai dati personali di titolarità </w:t>
      </w:r>
      <w:r w:rsidR="007A1994">
        <w:rPr>
          <w:rFonts w:asciiTheme="minorHAnsi" w:hAnsiTheme="minorHAnsi"/>
        </w:rPr>
        <w:t xml:space="preserve">del Titolare </w:t>
      </w:r>
      <w:r w:rsidR="007A1994" w:rsidRPr="00A912AE">
        <w:rPr>
          <w:rFonts w:asciiTheme="minorHAnsi" w:hAnsiTheme="minorHAnsi"/>
        </w:rPr>
        <w:t xml:space="preserve"> memorizzati nell’infrastruttura regionale; in ogni caso se, ai fini dell’erogazione dei Servizi in Convenzione, risulterà indispensabile accedere ai predetti dati personali, l'accesso stesso dovrà essere avvenire esclusivamente per accertate e documentate esigenze di operatività e gestione </w:t>
      </w:r>
      <w:r w:rsidR="007A1994">
        <w:rPr>
          <w:rFonts w:asciiTheme="minorHAnsi" w:hAnsiTheme="minorHAnsi"/>
        </w:rPr>
        <w:t>dei Servizi in Convenzione</w:t>
      </w:r>
      <w:r w:rsidR="007A1994" w:rsidRPr="00A912AE">
        <w:rPr>
          <w:rFonts w:asciiTheme="minorHAnsi" w:hAnsiTheme="minorHAnsi"/>
        </w:rPr>
        <w:t>, e comunque per finalità coincidenti o compatibili con quelle evidenziate in precedenza.</w:t>
      </w:r>
    </w:p>
    <w:p w14:paraId="2DA2AE0C" w14:textId="75F92000" w:rsidR="007A1994" w:rsidRPr="00A912AE" w:rsidRDefault="009104BF" w:rsidP="007A1994">
      <w:pPr>
        <w:pStyle w:val="CommaArticolo"/>
        <w:numPr>
          <w:ilvl w:val="0"/>
          <w:numId w:val="0"/>
        </w:numPr>
        <w:rPr>
          <w:rFonts w:asciiTheme="minorHAnsi" w:hAnsiTheme="minorHAnsi"/>
        </w:rPr>
      </w:pPr>
      <w:r>
        <w:rPr>
          <w:rFonts w:asciiTheme="minorHAnsi" w:hAnsiTheme="minorHAnsi"/>
        </w:rPr>
        <w:t xml:space="preserve">- </w:t>
      </w:r>
      <w:r w:rsidR="007A1994" w:rsidRPr="00A912AE">
        <w:rPr>
          <w:rFonts w:asciiTheme="minorHAnsi" w:hAnsiTheme="minorHAnsi"/>
        </w:rPr>
        <w:t>Resta fermo che nell’ambito dell’erogazione dei predetti servizi, Regione Marche assume il ruolo di “prestatore” ai sensi e per gli effetti di quanto previsto dagli artt. da 14 a 17 del D.</w:t>
      </w:r>
      <w:r w:rsidR="006B2918">
        <w:rPr>
          <w:rFonts w:asciiTheme="minorHAnsi" w:hAnsiTheme="minorHAnsi"/>
        </w:rPr>
        <w:t xml:space="preserve"> </w:t>
      </w:r>
      <w:r w:rsidR="007A1994" w:rsidRPr="00A912AE">
        <w:rPr>
          <w:rFonts w:asciiTheme="minorHAnsi" w:hAnsiTheme="minorHAnsi"/>
        </w:rPr>
        <w:t>Lgs 9 Aprile 2003, n. 70  in attuazione della direttiva 2000/31/CE, e che pertanto il prestatore non è responsabile delle informazioni trasmesse a condizione che: a) non dia origine alla trasmissione; b) non selezioni il destinatario della trasmissione; c) non selezioni né modifichi le informazioni trasmesse.</w:t>
      </w:r>
    </w:p>
    <w:p w14:paraId="2CBE776B" w14:textId="06A550FA" w:rsidR="00394F53" w:rsidRPr="00A912AE" w:rsidRDefault="007A1994" w:rsidP="00A912AE">
      <w:pPr>
        <w:pStyle w:val="CommaArticolo"/>
        <w:numPr>
          <w:ilvl w:val="0"/>
          <w:numId w:val="0"/>
        </w:numPr>
        <w:rPr>
          <w:rFonts w:asciiTheme="minorHAnsi" w:hAnsiTheme="minorHAnsi"/>
        </w:rPr>
      </w:pPr>
      <w:r>
        <w:rPr>
          <w:rFonts w:asciiTheme="minorHAnsi" w:hAnsiTheme="minorHAnsi"/>
        </w:rPr>
        <w:t xml:space="preserve">Tutto quanto sopra premesso, </w:t>
      </w:r>
      <w:r w:rsidR="00673B10">
        <w:rPr>
          <w:rFonts w:asciiTheme="minorHAnsi" w:hAnsiTheme="minorHAnsi"/>
        </w:rPr>
        <w:t xml:space="preserve">ai sensi e per </w:t>
      </w:r>
      <w:r w:rsidR="00803076" w:rsidRPr="00A912AE">
        <w:rPr>
          <w:rFonts w:asciiTheme="minorHAnsi" w:hAnsiTheme="minorHAnsi"/>
        </w:rPr>
        <w:t>gli effetti dell’art. 28 del Regolamento (UE) 2016/679</w:t>
      </w:r>
      <w:r w:rsidR="00BC3B2D">
        <w:rPr>
          <w:rFonts w:asciiTheme="minorHAnsi" w:hAnsiTheme="minorHAnsi"/>
        </w:rPr>
        <w:t xml:space="preserve"> e dell’art.9</w:t>
      </w:r>
      <w:r w:rsidR="00673B10">
        <w:rPr>
          <w:rFonts w:asciiTheme="minorHAnsi" w:hAnsiTheme="minorHAnsi"/>
        </w:rPr>
        <w:t xml:space="preserve"> della Convenzione, </w:t>
      </w:r>
      <w:r w:rsidR="00803076" w:rsidRPr="00A912AE">
        <w:rPr>
          <w:rFonts w:asciiTheme="minorHAnsi" w:hAnsiTheme="minorHAnsi"/>
        </w:rPr>
        <w:t>con il presente atto</w:t>
      </w:r>
      <w:r w:rsidR="00253FDE" w:rsidRPr="00A912AE">
        <w:rPr>
          <w:rFonts w:asciiTheme="minorHAnsi" w:hAnsiTheme="minorHAnsi"/>
        </w:rPr>
        <w:t xml:space="preserve"> </w:t>
      </w:r>
      <w:r w:rsidR="003B366F">
        <w:rPr>
          <w:rFonts w:asciiTheme="minorHAnsi" w:hAnsiTheme="minorHAnsi"/>
        </w:rPr>
        <w:t>l’</w:t>
      </w:r>
      <w:r w:rsidR="00033E76">
        <w:rPr>
          <w:rFonts w:asciiTheme="minorHAnsi" w:hAnsiTheme="minorHAnsi"/>
        </w:rPr>
        <w:t>ENTE</w:t>
      </w:r>
      <w:r>
        <w:rPr>
          <w:rFonts w:asciiTheme="minorHAnsi" w:hAnsiTheme="minorHAnsi"/>
        </w:rPr>
        <w:t xml:space="preserve"> come sopra rappresentato, </w:t>
      </w:r>
      <w:r w:rsidR="00803076" w:rsidRPr="00A912AE">
        <w:rPr>
          <w:rFonts w:asciiTheme="minorHAnsi" w:hAnsiTheme="minorHAnsi"/>
        </w:rPr>
        <w:t>formalmente</w:t>
      </w:r>
    </w:p>
    <w:p w14:paraId="0710F4D8" w14:textId="1D95597C" w:rsidR="00F9518B" w:rsidRPr="00A912AE" w:rsidRDefault="002755AF" w:rsidP="00A912AE">
      <w:pPr>
        <w:pStyle w:val="CommaArticolo"/>
        <w:numPr>
          <w:ilvl w:val="0"/>
          <w:numId w:val="0"/>
        </w:numPr>
        <w:jc w:val="center"/>
        <w:rPr>
          <w:rFonts w:asciiTheme="minorHAnsi" w:hAnsiTheme="minorHAnsi"/>
          <w:b/>
        </w:rPr>
      </w:pPr>
      <w:r w:rsidRPr="00A912AE">
        <w:rPr>
          <w:rFonts w:asciiTheme="minorHAnsi" w:hAnsiTheme="minorHAnsi"/>
          <w:b/>
        </w:rPr>
        <w:t>NOMINA:</w:t>
      </w:r>
    </w:p>
    <w:p w14:paraId="79DDB5C8" w14:textId="461E514A" w:rsidR="002F7AE2" w:rsidRPr="00A912AE" w:rsidRDefault="002F7AE2" w:rsidP="00A912AE">
      <w:pPr>
        <w:pStyle w:val="CommaArticolo"/>
        <w:numPr>
          <w:ilvl w:val="0"/>
          <w:numId w:val="0"/>
        </w:numPr>
        <w:rPr>
          <w:rFonts w:asciiTheme="minorHAnsi" w:hAnsiTheme="minorHAnsi"/>
        </w:rPr>
      </w:pPr>
      <w:r w:rsidRPr="00A912AE">
        <w:rPr>
          <w:rFonts w:asciiTheme="minorHAnsi" w:hAnsiTheme="minorHAnsi"/>
        </w:rPr>
        <w:t>Responsabile del trattamento</w:t>
      </w:r>
      <w:r w:rsidR="001F71B3" w:rsidRPr="00A912AE">
        <w:rPr>
          <w:rFonts w:asciiTheme="minorHAnsi" w:hAnsiTheme="minorHAnsi"/>
        </w:rPr>
        <w:t>,</w:t>
      </w:r>
      <w:r w:rsidRPr="00A912AE">
        <w:rPr>
          <w:rFonts w:asciiTheme="minorHAnsi" w:hAnsiTheme="minorHAnsi"/>
        </w:rPr>
        <w:t xml:space="preserve"> </w:t>
      </w:r>
      <w:r w:rsidR="004725B0" w:rsidRPr="00A912AE">
        <w:rPr>
          <w:rFonts w:asciiTheme="minorHAnsi" w:hAnsiTheme="minorHAnsi"/>
        </w:rPr>
        <w:t xml:space="preserve">nell’ambito </w:t>
      </w:r>
      <w:r w:rsidR="001F71B3" w:rsidRPr="00A912AE">
        <w:rPr>
          <w:rFonts w:asciiTheme="minorHAnsi" w:hAnsiTheme="minorHAnsi"/>
        </w:rPr>
        <w:t>della Convenzione per l'utilizzo e la gestione di sistemi e servizi informatici regionali, sottoscritta contestualmente al presente atto,</w:t>
      </w:r>
      <w:r w:rsidR="00524AB4" w:rsidRPr="00A912AE">
        <w:rPr>
          <w:rFonts w:asciiTheme="minorHAnsi" w:hAnsiTheme="minorHAnsi"/>
        </w:rPr>
        <w:t xml:space="preserve"> </w:t>
      </w:r>
      <w:r w:rsidR="001F71B3" w:rsidRPr="00A912AE">
        <w:rPr>
          <w:rFonts w:asciiTheme="minorHAnsi" w:hAnsiTheme="minorHAnsi"/>
        </w:rPr>
        <w:t xml:space="preserve">la REGIONE MARCHE, rappresentata dalla dott.ssa Serenella Carota, Dirigente </w:t>
      </w:r>
      <w:r w:rsidR="003B366F">
        <w:rPr>
          <w:rFonts w:asciiTheme="minorHAnsi" w:hAnsiTheme="minorHAnsi"/>
        </w:rPr>
        <w:t>del Settore Transizione Digitale ed Informatica</w:t>
      </w:r>
      <w:r w:rsidR="001F71B3" w:rsidRPr="00A912AE">
        <w:rPr>
          <w:rFonts w:asciiTheme="minorHAnsi" w:hAnsiTheme="minorHAnsi"/>
        </w:rPr>
        <w:t xml:space="preserve">, in virtù di incarico conferito con </w:t>
      </w:r>
      <w:r w:rsidR="00BC3B2D" w:rsidRPr="00BC3B2D">
        <w:rPr>
          <w:rFonts w:asciiTheme="minorHAnsi" w:hAnsiTheme="minorHAnsi"/>
        </w:rPr>
        <w:t>Delibera di Giunta Regionale n.1677/2021</w:t>
      </w:r>
      <w:r w:rsidRPr="00A912AE">
        <w:rPr>
          <w:rFonts w:asciiTheme="minorHAnsi" w:hAnsiTheme="minorHAnsi"/>
        </w:rPr>
        <w:t xml:space="preserve">, che accetta. </w:t>
      </w:r>
    </w:p>
    <w:p w14:paraId="32682148" w14:textId="06E91924" w:rsidR="00E72D78" w:rsidRDefault="00E72D78" w:rsidP="00A912AE">
      <w:pPr>
        <w:pStyle w:val="CommaArticolo"/>
        <w:numPr>
          <w:ilvl w:val="0"/>
          <w:numId w:val="0"/>
        </w:numPr>
        <w:rPr>
          <w:rFonts w:asciiTheme="minorHAnsi" w:hAnsiTheme="minorHAnsi"/>
        </w:rPr>
      </w:pPr>
      <w:r>
        <w:rPr>
          <w:rStyle w:val="fontstyle01"/>
        </w:rPr>
        <w:t>I dati personali trattati dal Responsabile sono quelli di cui all’art. 4 n.1 REG.UE 679/2016 e quelli</w:t>
      </w:r>
      <w:r>
        <w:rPr>
          <w:rFonts w:ascii="Calibri" w:hAnsi="Calibri"/>
          <w:color w:val="000000"/>
        </w:rPr>
        <w:br/>
      </w:r>
      <w:r>
        <w:rPr>
          <w:rStyle w:val="fontstyle01"/>
        </w:rPr>
        <w:t>appartenenti alle categorie di cui all’art.9 e 10 dello stesso regolamento UE.</w:t>
      </w:r>
    </w:p>
    <w:p w14:paraId="2F08541D" w14:textId="62AFE9A5" w:rsidR="008B1CC1" w:rsidRDefault="008B1CC1" w:rsidP="00A912AE">
      <w:pPr>
        <w:pStyle w:val="CommaArticolo"/>
        <w:numPr>
          <w:ilvl w:val="0"/>
          <w:numId w:val="0"/>
        </w:numPr>
        <w:rPr>
          <w:rFonts w:asciiTheme="minorHAnsi" w:hAnsiTheme="minorHAnsi"/>
        </w:rPr>
      </w:pPr>
      <w:r w:rsidRPr="00A912AE">
        <w:rPr>
          <w:rFonts w:asciiTheme="minorHAnsi" w:hAnsiTheme="minorHAnsi"/>
        </w:rPr>
        <w:t>Il Responsabile dichiara di essere in possesso delle garanzie sufficienti per mettere in atto le misure tecniche ed organizzative adeguate in modo tale da soddisfare i requisiti di cui al Regolamento UE 679/2016 e garantire la tutela dei diritti dell’interessato.</w:t>
      </w:r>
    </w:p>
    <w:p w14:paraId="2498B0AA" w14:textId="752B8A93" w:rsidR="00C749B0" w:rsidRPr="00A912AE" w:rsidRDefault="007A1994" w:rsidP="00A912AE">
      <w:pPr>
        <w:pStyle w:val="CommaArticolo"/>
        <w:numPr>
          <w:ilvl w:val="0"/>
          <w:numId w:val="0"/>
        </w:numPr>
        <w:rPr>
          <w:rFonts w:asciiTheme="minorHAnsi" w:hAnsiTheme="minorHAnsi"/>
        </w:rPr>
      </w:pPr>
      <w:r>
        <w:rPr>
          <w:rFonts w:asciiTheme="minorHAnsi" w:hAnsiTheme="minorHAnsi"/>
        </w:rPr>
        <w:t>il Responsabile non può</w:t>
      </w:r>
      <w:r w:rsidR="00C749B0" w:rsidRPr="00A912AE">
        <w:rPr>
          <w:rFonts w:asciiTheme="minorHAnsi" w:hAnsiTheme="minorHAnsi"/>
        </w:rPr>
        <w:t xml:space="preserve"> utilizzare i dati personali trattati per conto del Titolare per perseguire finalità differenti rispetto a quelle </w:t>
      </w:r>
      <w:r>
        <w:rPr>
          <w:rFonts w:asciiTheme="minorHAnsi" w:hAnsiTheme="minorHAnsi"/>
        </w:rPr>
        <w:t>indicate</w:t>
      </w:r>
      <w:r w:rsidR="00C749B0" w:rsidRPr="00A912AE">
        <w:rPr>
          <w:rFonts w:asciiTheme="minorHAnsi" w:hAnsiTheme="minorHAnsi"/>
        </w:rPr>
        <w:t xml:space="preserve"> da quest’ultimo, salvo comunicazione scritta al Titolare, che ne autorizzi il diverso fine. Rimane inteso che, qualora il Responsabile determini finalità e mezzi di trattamento differenti e ulteriori rispetto a quelli individuati dal contratto, questi agirà in veste di Titolare del trattamento di tali dati, con le conseguenze di natura amministrativa e civilistica previste dalla normativa vigente in materia di protezione dei dati personali. </w:t>
      </w:r>
    </w:p>
    <w:p w14:paraId="5693122A" w14:textId="109D8A83" w:rsidR="003E3B05" w:rsidRPr="00A912AE" w:rsidRDefault="002F7AE2" w:rsidP="00A912AE">
      <w:pPr>
        <w:pStyle w:val="CommaArticolo"/>
        <w:numPr>
          <w:ilvl w:val="0"/>
          <w:numId w:val="0"/>
        </w:numPr>
        <w:rPr>
          <w:rFonts w:asciiTheme="minorHAnsi" w:hAnsiTheme="minorHAnsi"/>
        </w:rPr>
      </w:pPr>
      <w:r w:rsidRPr="00A912AE">
        <w:rPr>
          <w:rFonts w:asciiTheme="minorHAnsi" w:hAnsiTheme="minorHAnsi"/>
        </w:rPr>
        <w:lastRenderedPageBreak/>
        <w:t xml:space="preserve">La nomina quale Responsabile avrà validità sino alla data di </w:t>
      </w:r>
      <w:r w:rsidR="007A1994">
        <w:rPr>
          <w:rFonts w:asciiTheme="minorHAnsi" w:hAnsiTheme="minorHAnsi"/>
        </w:rPr>
        <w:t xml:space="preserve">scadenza </w:t>
      </w:r>
      <w:r w:rsidR="002C6691" w:rsidRPr="00A912AE">
        <w:rPr>
          <w:rFonts w:asciiTheme="minorHAnsi" w:hAnsiTheme="minorHAnsi"/>
        </w:rPr>
        <w:t xml:space="preserve">della </w:t>
      </w:r>
      <w:r w:rsidR="00E72D78" w:rsidRPr="00A912AE">
        <w:rPr>
          <w:rFonts w:asciiTheme="minorHAnsi" w:hAnsiTheme="minorHAnsi"/>
        </w:rPr>
        <w:t>Convenzione e</w:t>
      </w:r>
      <w:r w:rsidR="008B1CC1" w:rsidRPr="00A912AE">
        <w:rPr>
          <w:rFonts w:asciiTheme="minorHAnsi" w:hAnsiTheme="minorHAnsi"/>
        </w:rPr>
        <w:t xml:space="preserve"> il Resp</w:t>
      </w:r>
      <w:r w:rsidRPr="00A912AE">
        <w:rPr>
          <w:rFonts w:asciiTheme="minorHAnsi" w:hAnsiTheme="minorHAnsi"/>
        </w:rPr>
        <w:t>onsabile si impegna</w:t>
      </w:r>
      <w:r w:rsidR="00C749B0" w:rsidRPr="00A912AE">
        <w:rPr>
          <w:rFonts w:asciiTheme="minorHAnsi" w:hAnsiTheme="minorHAnsi"/>
        </w:rPr>
        <w:t xml:space="preserve"> a</w:t>
      </w:r>
      <w:r w:rsidRPr="00A912AE">
        <w:rPr>
          <w:rFonts w:asciiTheme="minorHAnsi" w:hAnsiTheme="minorHAnsi"/>
        </w:rPr>
        <w:t xml:space="preserve"> rispettare gli obblighi di riservatezza e segretezza relativamente ai dati personali trattati in esecuzione</w:t>
      </w:r>
      <w:r w:rsidR="003A1D4F" w:rsidRPr="00A912AE">
        <w:rPr>
          <w:rFonts w:asciiTheme="minorHAnsi" w:hAnsiTheme="minorHAnsi"/>
        </w:rPr>
        <w:t xml:space="preserve"> </w:t>
      </w:r>
      <w:r w:rsidR="007A1994">
        <w:rPr>
          <w:rFonts w:asciiTheme="minorHAnsi" w:hAnsiTheme="minorHAnsi"/>
        </w:rPr>
        <w:t>della</w:t>
      </w:r>
      <w:r w:rsidR="003A1D4F" w:rsidRPr="00A912AE">
        <w:rPr>
          <w:rFonts w:asciiTheme="minorHAnsi" w:hAnsiTheme="minorHAnsi"/>
        </w:rPr>
        <w:t xml:space="preserve"> </w:t>
      </w:r>
      <w:r w:rsidR="007A1994">
        <w:rPr>
          <w:rFonts w:asciiTheme="minorHAnsi" w:hAnsiTheme="minorHAnsi"/>
        </w:rPr>
        <w:t>stessa</w:t>
      </w:r>
      <w:r w:rsidRPr="00A912AE">
        <w:rPr>
          <w:rFonts w:asciiTheme="minorHAnsi" w:hAnsiTheme="minorHAnsi"/>
        </w:rPr>
        <w:t>.</w:t>
      </w:r>
    </w:p>
    <w:p w14:paraId="5E292D89" w14:textId="09D56B37" w:rsidR="003E3B05" w:rsidRPr="005751DF" w:rsidRDefault="002755AF" w:rsidP="00A912AE">
      <w:pPr>
        <w:pStyle w:val="CommaArticolo"/>
        <w:numPr>
          <w:ilvl w:val="0"/>
          <w:numId w:val="0"/>
        </w:numPr>
        <w:rPr>
          <w:rFonts w:ascii="Times New Roman" w:hAnsi="Times New Roman"/>
          <w:sz w:val="22"/>
        </w:rPr>
      </w:pPr>
      <w:r w:rsidRPr="00A912AE">
        <w:rPr>
          <w:rFonts w:asciiTheme="minorHAnsi" w:hAnsiTheme="minorHAnsi"/>
        </w:rPr>
        <w:t xml:space="preserve">Nell'ambito delle attività di trattamento affidate con </w:t>
      </w:r>
      <w:r w:rsidR="0068360F" w:rsidRPr="00A912AE">
        <w:rPr>
          <w:rFonts w:asciiTheme="minorHAnsi" w:hAnsiTheme="minorHAnsi"/>
        </w:rPr>
        <w:t>il presente atto, il</w:t>
      </w:r>
      <w:r w:rsidRPr="00A912AE">
        <w:rPr>
          <w:rFonts w:asciiTheme="minorHAnsi" w:hAnsiTheme="minorHAnsi"/>
        </w:rPr>
        <w:t xml:space="preserve"> Responsabile,</w:t>
      </w:r>
      <w:r w:rsidR="007A1994">
        <w:rPr>
          <w:rFonts w:asciiTheme="minorHAnsi" w:hAnsiTheme="minorHAnsi"/>
        </w:rPr>
        <w:t xml:space="preserve"> </w:t>
      </w:r>
      <w:r w:rsidR="0068360F" w:rsidRPr="00A912AE">
        <w:rPr>
          <w:rFonts w:asciiTheme="minorHAnsi" w:hAnsiTheme="minorHAnsi"/>
        </w:rPr>
        <w:t>dovrà a</w:t>
      </w:r>
      <w:r w:rsidRPr="00A912AE">
        <w:rPr>
          <w:rFonts w:asciiTheme="minorHAnsi" w:hAnsiTheme="minorHAnsi"/>
        </w:rPr>
        <w:t xml:space="preserve">ttenersi </w:t>
      </w:r>
      <w:r w:rsidR="0068360F" w:rsidRPr="00A912AE">
        <w:rPr>
          <w:rFonts w:asciiTheme="minorHAnsi" w:hAnsiTheme="minorHAnsi"/>
        </w:rPr>
        <w:t>alle seguenti istruzioni:</w:t>
      </w:r>
    </w:p>
    <w:p w14:paraId="6FD04D30" w14:textId="1ED15575" w:rsidR="0068360F" w:rsidRPr="0068360F" w:rsidRDefault="0068360F" w:rsidP="007A1994">
      <w:pPr>
        <w:numPr>
          <w:ilvl w:val="0"/>
          <w:numId w:val="11"/>
        </w:numPr>
        <w:spacing w:after="0" w:line="240" w:lineRule="auto"/>
        <w:contextualSpacing/>
        <w:rPr>
          <w:rFonts w:eastAsia="Times New Roman"/>
          <w:color w:val="auto"/>
          <w:sz w:val="24"/>
          <w:szCs w:val="24"/>
        </w:rPr>
      </w:pPr>
      <w:r w:rsidRPr="0068360F">
        <w:rPr>
          <w:color w:val="auto"/>
          <w:sz w:val="24"/>
          <w:szCs w:val="24"/>
          <w:lang w:eastAsia="en-US"/>
        </w:rPr>
        <w:t>effettuare solo i trattamenti necessari e funzionali per l’esecuzione dei Serv</w:t>
      </w:r>
      <w:r w:rsidR="0063092E">
        <w:rPr>
          <w:color w:val="auto"/>
          <w:sz w:val="24"/>
          <w:szCs w:val="24"/>
          <w:lang w:eastAsia="en-US"/>
        </w:rPr>
        <w:t>izi in Convenzione, escludendo</w:t>
      </w:r>
      <w:r w:rsidRPr="0068360F">
        <w:rPr>
          <w:color w:val="auto"/>
          <w:sz w:val="24"/>
          <w:szCs w:val="24"/>
          <w:lang w:eastAsia="en-US"/>
        </w:rPr>
        <w:t xml:space="preserve"> i t</w:t>
      </w:r>
      <w:r w:rsidR="007A1994">
        <w:rPr>
          <w:color w:val="auto"/>
          <w:sz w:val="24"/>
          <w:szCs w:val="24"/>
          <w:lang w:eastAsia="en-US"/>
        </w:rPr>
        <w:t xml:space="preserve">rattamenti non autorizzati dal </w:t>
      </w:r>
      <w:r w:rsidR="00AD307D">
        <w:rPr>
          <w:color w:val="auto"/>
          <w:sz w:val="24"/>
          <w:szCs w:val="24"/>
          <w:lang w:eastAsia="en-US"/>
        </w:rPr>
        <w:t>Titolare</w:t>
      </w:r>
      <w:r w:rsidRPr="0068360F">
        <w:rPr>
          <w:color w:val="auto"/>
          <w:sz w:val="24"/>
          <w:szCs w:val="24"/>
          <w:lang w:eastAsia="en-US"/>
        </w:rPr>
        <w:t xml:space="preserve"> </w:t>
      </w:r>
      <w:r w:rsidR="0063092E">
        <w:rPr>
          <w:color w:val="auto"/>
          <w:sz w:val="24"/>
          <w:szCs w:val="24"/>
          <w:lang w:eastAsia="en-US"/>
        </w:rPr>
        <w:t xml:space="preserve">e </w:t>
      </w:r>
      <w:r w:rsidRPr="0068360F">
        <w:rPr>
          <w:color w:val="auto"/>
          <w:sz w:val="24"/>
          <w:szCs w:val="24"/>
          <w:lang w:eastAsia="en-US"/>
        </w:rPr>
        <w:t>comunque ulteriori a quelli esclusivamente necessari per il rispetto dell’incarico affidato;</w:t>
      </w:r>
    </w:p>
    <w:p w14:paraId="252E24CC" w14:textId="77777777" w:rsidR="0068360F" w:rsidRPr="0068360F" w:rsidRDefault="0068360F" w:rsidP="007A1994">
      <w:pPr>
        <w:numPr>
          <w:ilvl w:val="0"/>
          <w:numId w:val="11"/>
        </w:numPr>
        <w:spacing w:after="0" w:line="240" w:lineRule="auto"/>
        <w:contextualSpacing/>
        <w:rPr>
          <w:rFonts w:eastAsia="Times New Roman"/>
          <w:color w:val="auto"/>
          <w:sz w:val="24"/>
          <w:szCs w:val="24"/>
        </w:rPr>
      </w:pPr>
      <w:r w:rsidRPr="0068360F">
        <w:rPr>
          <w:rFonts w:eastAsia="Times New Roman"/>
          <w:color w:val="auto"/>
          <w:sz w:val="24"/>
          <w:szCs w:val="24"/>
        </w:rPr>
        <w:t>garantire l’assoluta riservatezza dei dati e delle informazioni trattate in esecuzione dei Servizi in Convenzione, nel rispetto della normativa applicabile e non procedere, in alcun caso, alla diffusione dei dati personali trattati;</w:t>
      </w:r>
    </w:p>
    <w:p w14:paraId="76467169" w14:textId="0F204D55" w:rsidR="0068360F" w:rsidRPr="0068360F" w:rsidRDefault="0068360F" w:rsidP="007A1994">
      <w:pPr>
        <w:numPr>
          <w:ilvl w:val="0"/>
          <w:numId w:val="11"/>
        </w:numPr>
        <w:spacing w:after="0" w:line="240" w:lineRule="auto"/>
        <w:contextualSpacing/>
        <w:rPr>
          <w:color w:val="auto"/>
          <w:sz w:val="24"/>
          <w:szCs w:val="24"/>
          <w:lang w:eastAsia="en-US"/>
        </w:rPr>
      </w:pPr>
      <w:r w:rsidRPr="0068360F">
        <w:rPr>
          <w:color w:val="auto"/>
          <w:sz w:val="24"/>
          <w:szCs w:val="24"/>
          <w:lang w:eastAsia="en-US"/>
        </w:rPr>
        <w:t xml:space="preserve">collaborare con </w:t>
      </w:r>
      <w:r w:rsidR="00AD307D">
        <w:rPr>
          <w:color w:val="auto"/>
          <w:sz w:val="24"/>
          <w:szCs w:val="24"/>
          <w:lang w:eastAsia="en-US"/>
        </w:rPr>
        <w:t>il Titolare</w:t>
      </w:r>
      <w:r w:rsidRPr="0068360F">
        <w:rPr>
          <w:color w:val="auto"/>
          <w:sz w:val="24"/>
          <w:szCs w:val="24"/>
          <w:lang w:eastAsia="en-US"/>
        </w:rPr>
        <w:t xml:space="preserve"> per garantire la puntuale osservanza e conformità alla normativa in materia di protezione dei dati personali;</w:t>
      </w:r>
    </w:p>
    <w:p w14:paraId="0779B80B" w14:textId="7DEC86B7" w:rsidR="0068360F" w:rsidRPr="0068360F" w:rsidRDefault="0068360F" w:rsidP="007A1994">
      <w:pPr>
        <w:numPr>
          <w:ilvl w:val="0"/>
          <w:numId w:val="11"/>
        </w:numPr>
        <w:spacing w:after="0" w:line="240" w:lineRule="auto"/>
        <w:contextualSpacing/>
        <w:rPr>
          <w:color w:val="auto"/>
          <w:sz w:val="24"/>
          <w:szCs w:val="24"/>
          <w:lang w:eastAsia="en-US"/>
        </w:rPr>
      </w:pPr>
      <w:r w:rsidRPr="0068360F">
        <w:rPr>
          <w:rFonts w:eastAsia="Times New Roman"/>
          <w:color w:val="auto"/>
          <w:sz w:val="24"/>
          <w:szCs w:val="24"/>
        </w:rPr>
        <w:t xml:space="preserve">individuare per iscritto le persone, soggette alla propria autorità e vigilanza, autorizzate al trattamento dei dati personali e dare loro le istruzioni idonee per il trattamento dei dati personali da essi svolti in esecuzione dei Servizi in Convenzione, nel rispetto della normativa </w:t>
      </w:r>
      <w:r w:rsidRPr="00962933">
        <w:rPr>
          <w:rFonts w:eastAsia="Times New Roman"/>
          <w:color w:val="auto"/>
          <w:sz w:val="24"/>
          <w:szCs w:val="24"/>
        </w:rPr>
        <w:t xml:space="preserve">applicabile, inclusa la normativa regionale ed i relativi atti di organizzazione (in particolare </w:t>
      </w:r>
      <w:proofErr w:type="spellStart"/>
      <w:r w:rsidRPr="00962933">
        <w:rPr>
          <w:rFonts w:eastAsia="Times New Roman"/>
          <w:color w:val="auto"/>
          <w:sz w:val="24"/>
          <w:szCs w:val="24"/>
        </w:rPr>
        <w:t>dgr</w:t>
      </w:r>
      <w:proofErr w:type="spellEnd"/>
      <w:r w:rsidRPr="00962933">
        <w:rPr>
          <w:rFonts w:eastAsia="Times New Roman"/>
          <w:color w:val="auto"/>
          <w:sz w:val="24"/>
          <w:szCs w:val="24"/>
        </w:rPr>
        <w:t xml:space="preserve"> 1504/2018)</w:t>
      </w:r>
      <w:r w:rsidR="006B2918" w:rsidRPr="00962933">
        <w:t xml:space="preserve"> </w:t>
      </w:r>
      <w:r w:rsidR="006B2918" w:rsidRPr="00962933">
        <w:rPr>
          <w:rFonts w:eastAsia="Times New Roman"/>
          <w:color w:val="auto"/>
          <w:sz w:val="24"/>
          <w:szCs w:val="24"/>
        </w:rPr>
        <w:t>e nel rispetto delle regole di sicurezza adottate;</w:t>
      </w:r>
    </w:p>
    <w:p w14:paraId="63962AE0" w14:textId="2F860DC9" w:rsidR="0068360F" w:rsidRPr="0068360F" w:rsidRDefault="0068360F" w:rsidP="007A1994">
      <w:pPr>
        <w:numPr>
          <w:ilvl w:val="0"/>
          <w:numId w:val="11"/>
        </w:numPr>
        <w:spacing w:after="0" w:line="240" w:lineRule="auto"/>
        <w:contextualSpacing/>
        <w:rPr>
          <w:color w:val="auto"/>
          <w:sz w:val="24"/>
          <w:szCs w:val="24"/>
          <w:lang w:eastAsia="en-US"/>
        </w:rPr>
      </w:pPr>
      <w:r w:rsidRPr="0068360F">
        <w:rPr>
          <w:color w:val="auto"/>
          <w:sz w:val="24"/>
          <w:szCs w:val="24"/>
          <w:lang w:eastAsia="en-US"/>
        </w:rPr>
        <w:t xml:space="preserve">assistere </w:t>
      </w:r>
      <w:r w:rsidR="00AD307D">
        <w:rPr>
          <w:color w:val="auto"/>
          <w:sz w:val="24"/>
          <w:szCs w:val="24"/>
          <w:lang w:eastAsia="en-US"/>
        </w:rPr>
        <w:t>il Titolare</w:t>
      </w:r>
      <w:r w:rsidRPr="0068360F">
        <w:rPr>
          <w:color w:val="auto"/>
          <w:sz w:val="24"/>
          <w:szCs w:val="24"/>
          <w:lang w:eastAsia="en-US"/>
        </w:rPr>
        <w:t xml:space="preserve"> con misure tecniche ed organizzative adeguate a preservare i dati trattati in esecuzione </w:t>
      </w:r>
      <w:r w:rsidR="00AD307D">
        <w:rPr>
          <w:color w:val="auto"/>
          <w:sz w:val="24"/>
          <w:szCs w:val="24"/>
          <w:lang w:eastAsia="en-US"/>
        </w:rPr>
        <w:t>della Convenzione</w:t>
      </w:r>
      <w:r w:rsidRPr="0068360F">
        <w:rPr>
          <w:color w:val="auto"/>
          <w:sz w:val="24"/>
          <w:szCs w:val="24"/>
          <w:lang w:eastAsia="en-US"/>
        </w:rPr>
        <w:t xml:space="preserve">, implementando quanto di propria competenza rispetto al trattamento effettuato in esecuzione dei Servizi in Convenzione, al riguardo impegnando per iscritto anche eventuali fornitori e subfornitori autorizzati coinvolti. Tali misure comprendono, se del caso, anche le misure richieste ai sensi dell’art. 32 del GDPR. A tal fine, </w:t>
      </w:r>
      <w:r w:rsidR="0063092E">
        <w:rPr>
          <w:rFonts w:eastAsia="Times New Roman" w:cs="AGaramond-Regular"/>
          <w:color w:val="231F20"/>
          <w:sz w:val="24"/>
          <w:szCs w:val="24"/>
        </w:rPr>
        <w:t xml:space="preserve">il </w:t>
      </w:r>
      <w:r w:rsidR="00AD307D">
        <w:rPr>
          <w:rFonts w:eastAsia="Times New Roman" w:cs="AGaramond-Regular"/>
          <w:color w:val="231F20"/>
          <w:sz w:val="24"/>
          <w:szCs w:val="24"/>
        </w:rPr>
        <w:t>Titolare</w:t>
      </w:r>
      <w:r w:rsidR="0063092E">
        <w:rPr>
          <w:rFonts w:eastAsia="Times New Roman" w:cs="AGaramond-Regular"/>
          <w:color w:val="231F20"/>
          <w:sz w:val="24"/>
          <w:szCs w:val="24"/>
        </w:rPr>
        <w:t xml:space="preserve"> </w:t>
      </w:r>
      <w:r w:rsidRPr="0068360F">
        <w:rPr>
          <w:rFonts w:eastAsia="Times New Roman" w:cs="AGaramond-Regular"/>
          <w:color w:val="231F20"/>
          <w:sz w:val="24"/>
          <w:szCs w:val="24"/>
        </w:rPr>
        <w:t>dà atto ed accetta che</w:t>
      </w:r>
      <w:r w:rsidR="0063092E">
        <w:rPr>
          <w:rFonts w:eastAsia="Times New Roman" w:cs="AGaramond-Regular"/>
          <w:color w:val="231F20"/>
          <w:sz w:val="24"/>
          <w:szCs w:val="24"/>
        </w:rPr>
        <w:t>,</w:t>
      </w:r>
      <w:r w:rsidRPr="0068360F">
        <w:rPr>
          <w:rFonts w:eastAsia="Times New Roman" w:cs="AGaramond-Regular"/>
          <w:color w:val="231F20"/>
          <w:sz w:val="24"/>
          <w:szCs w:val="24"/>
        </w:rPr>
        <w:t xml:space="preserve"> </w:t>
      </w:r>
      <w:r w:rsidRPr="0068360F">
        <w:rPr>
          <w:rFonts w:eastAsia="Times New Roman" w:cs="Palatino Linotype"/>
          <w:sz w:val="24"/>
          <w:szCs w:val="24"/>
        </w:rPr>
        <w:t>tenuto conto dello stato dell’arte e dei costi di attuazione, nonché della natura, dell’oggetto dei Servizi in Convenzione, le misure tecniche ed organizzative attualmente implementate da Regione Marche garantiscono un livello di protezione adeguata ai dati personali trattati in esecuzione dei Servizi in Convenzione</w:t>
      </w:r>
      <w:r w:rsidRPr="0068360F">
        <w:rPr>
          <w:rFonts w:eastAsia="Times New Roman" w:cs="AGaramond-Regular"/>
          <w:color w:val="231F20"/>
          <w:sz w:val="24"/>
          <w:szCs w:val="24"/>
        </w:rPr>
        <w:t>;</w:t>
      </w:r>
    </w:p>
    <w:p w14:paraId="12F7CC03" w14:textId="161AC88B" w:rsidR="0068360F" w:rsidRPr="0068360F" w:rsidRDefault="0068360F" w:rsidP="007A1994">
      <w:pPr>
        <w:numPr>
          <w:ilvl w:val="0"/>
          <w:numId w:val="11"/>
        </w:numPr>
        <w:spacing w:after="0" w:line="240" w:lineRule="auto"/>
        <w:contextualSpacing/>
        <w:rPr>
          <w:color w:val="auto"/>
          <w:sz w:val="24"/>
          <w:szCs w:val="24"/>
          <w:lang w:eastAsia="en-US"/>
        </w:rPr>
      </w:pPr>
      <w:r w:rsidRPr="0068360F">
        <w:rPr>
          <w:rFonts w:eastAsia="Times New Roman"/>
          <w:color w:val="auto"/>
          <w:sz w:val="24"/>
          <w:szCs w:val="24"/>
        </w:rPr>
        <w:t xml:space="preserve">In caso di richieste aventi ad oggetto l’esercizio da parte dell’interessato dei diritti di cui agli artt. 15, 16, 17, 18, 20 e 21 del GDPR e </w:t>
      </w:r>
      <w:proofErr w:type="spellStart"/>
      <w:r w:rsidRPr="0068360F">
        <w:rPr>
          <w:rFonts w:eastAsia="Times New Roman"/>
          <w:color w:val="auto"/>
          <w:sz w:val="24"/>
          <w:szCs w:val="24"/>
        </w:rPr>
        <w:t>s.m.i.</w:t>
      </w:r>
      <w:proofErr w:type="spellEnd"/>
      <w:r w:rsidRPr="0068360F">
        <w:rPr>
          <w:rFonts w:eastAsia="Times New Roman"/>
          <w:color w:val="auto"/>
          <w:sz w:val="24"/>
          <w:szCs w:val="24"/>
        </w:rPr>
        <w:t xml:space="preserve">, ricevute direttamente o indirettamente da soggetti interessati, provvedere all’immediato invio </w:t>
      </w:r>
      <w:r w:rsidR="00AD307D">
        <w:rPr>
          <w:rFonts w:eastAsia="Times New Roman"/>
          <w:color w:val="auto"/>
          <w:sz w:val="24"/>
          <w:szCs w:val="24"/>
        </w:rPr>
        <w:t xml:space="preserve">al </w:t>
      </w:r>
      <w:r w:rsidR="0063092E">
        <w:rPr>
          <w:rFonts w:eastAsia="Times New Roman"/>
          <w:color w:val="auto"/>
          <w:sz w:val="24"/>
          <w:szCs w:val="24"/>
        </w:rPr>
        <w:t xml:space="preserve">Titolare </w:t>
      </w:r>
      <w:r w:rsidR="0063092E" w:rsidRPr="0068360F">
        <w:rPr>
          <w:rFonts w:eastAsia="Times New Roman"/>
          <w:color w:val="auto"/>
          <w:sz w:val="24"/>
          <w:szCs w:val="24"/>
        </w:rPr>
        <w:t>al</w:t>
      </w:r>
      <w:r w:rsidRPr="0068360F">
        <w:rPr>
          <w:rFonts w:eastAsia="Times New Roman"/>
          <w:color w:val="auto"/>
          <w:sz w:val="24"/>
          <w:szCs w:val="24"/>
        </w:rPr>
        <w:t xml:space="preserve"> fine di consentire alla medesima un riscontro nei termini di legge; </w:t>
      </w:r>
    </w:p>
    <w:p w14:paraId="475A5380" w14:textId="714D9436" w:rsidR="0068360F" w:rsidRPr="0068360F" w:rsidRDefault="0068360F" w:rsidP="007A1994">
      <w:pPr>
        <w:numPr>
          <w:ilvl w:val="0"/>
          <w:numId w:val="11"/>
        </w:numPr>
        <w:spacing w:after="0" w:line="240" w:lineRule="auto"/>
        <w:contextualSpacing/>
        <w:rPr>
          <w:color w:val="auto"/>
          <w:sz w:val="24"/>
          <w:szCs w:val="24"/>
          <w:lang w:eastAsia="en-US"/>
        </w:rPr>
      </w:pPr>
      <w:r w:rsidRPr="0068360F">
        <w:rPr>
          <w:rFonts w:eastAsia="Times New Roman"/>
          <w:color w:val="auto"/>
          <w:sz w:val="24"/>
          <w:szCs w:val="24"/>
        </w:rPr>
        <w:t xml:space="preserve">in caso di ricezione di richieste specifiche avanzate dall’Autorità Nazionale per la protezione dei dati personali o altre autorità, </w:t>
      </w:r>
      <w:r w:rsidR="00AD307D">
        <w:rPr>
          <w:rFonts w:eastAsia="Times New Roman"/>
          <w:color w:val="auto"/>
          <w:sz w:val="24"/>
          <w:szCs w:val="24"/>
        </w:rPr>
        <w:t>il Responsabile</w:t>
      </w:r>
      <w:r w:rsidRPr="0068360F">
        <w:rPr>
          <w:rFonts w:eastAsia="Times New Roman"/>
          <w:color w:val="auto"/>
          <w:sz w:val="24"/>
          <w:szCs w:val="24"/>
        </w:rPr>
        <w:t xml:space="preserve"> si impegna a coadiuvare </w:t>
      </w:r>
      <w:r w:rsidR="00AD307D">
        <w:rPr>
          <w:rFonts w:eastAsia="Times New Roman"/>
          <w:color w:val="auto"/>
          <w:sz w:val="24"/>
          <w:szCs w:val="24"/>
        </w:rPr>
        <w:t>il Titolar</w:t>
      </w:r>
      <w:r w:rsidR="00AD307D" w:rsidRPr="0068360F">
        <w:rPr>
          <w:rFonts w:eastAsia="Times New Roman"/>
          <w:color w:val="auto"/>
          <w:sz w:val="24"/>
          <w:szCs w:val="24"/>
        </w:rPr>
        <w:t>e</w:t>
      </w:r>
      <w:r w:rsidRPr="0068360F">
        <w:rPr>
          <w:rFonts w:eastAsia="Times New Roman"/>
          <w:color w:val="auto"/>
          <w:sz w:val="24"/>
          <w:szCs w:val="24"/>
        </w:rPr>
        <w:t xml:space="preserve"> per quanto di propria </w:t>
      </w:r>
      <w:r w:rsidRPr="00962933">
        <w:rPr>
          <w:rFonts w:eastAsia="Times New Roman"/>
          <w:color w:val="auto"/>
          <w:sz w:val="24"/>
          <w:szCs w:val="24"/>
        </w:rPr>
        <w:t>competenza</w:t>
      </w:r>
      <w:r w:rsidR="006B2918" w:rsidRPr="00962933">
        <w:rPr>
          <w:rFonts w:eastAsia="Times New Roman"/>
          <w:color w:val="auto"/>
          <w:sz w:val="24"/>
          <w:szCs w:val="24"/>
        </w:rPr>
        <w:t xml:space="preserve">. In caso di richiesta di non </w:t>
      </w:r>
      <w:proofErr w:type="spellStart"/>
      <w:r w:rsidR="006B2918" w:rsidRPr="00962933">
        <w:rPr>
          <w:rFonts w:eastAsia="Times New Roman"/>
          <w:i/>
          <w:color w:val="auto"/>
          <w:sz w:val="24"/>
          <w:szCs w:val="24"/>
        </w:rPr>
        <w:t>disclosure</w:t>
      </w:r>
      <w:proofErr w:type="spellEnd"/>
      <w:r w:rsidR="006B2918" w:rsidRPr="00962933">
        <w:rPr>
          <w:rFonts w:eastAsia="Times New Roman"/>
          <w:color w:val="auto"/>
          <w:sz w:val="24"/>
          <w:szCs w:val="24"/>
        </w:rPr>
        <w:t xml:space="preserve"> fatta dall’Autorità Nazionale, si agirà senza dare comunicazione agli enti. Sono mantenute in apposito registro tutte le registrazioni sulla diffusione di dati personali a terze parti.</w:t>
      </w:r>
    </w:p>
    <w:p w14:paraId="6F42291E" w14:textId="398936B2" w:rsidR="0068360F" w:rsidRPr="0068360F" w:rsidRDefault="0068360F" w:rsidP="007A1994">
      <w:pPr>
        <w:numPr>
          <w:ilvl w:val="0"/>
          <w:numId w:val="11"/>
        </w:numPr>
        <w:spacing w:after="0" w:line="240" w:lineRule="auto"/>
        <w:contextualSpacing/>
        <w:rPr>
          <w:color w:val="auto"/>
          <w:sz w:val="24"/>
          <w:szCs w:val="24"/>
          <w:lang w:eastAsia="en-US"/>
        </w:rPr>
      </w:pPr>
      <w:r w:rsidRPr="0068360F">
        <w:rPr>
          <w:rFonts w:eastAsia="Times New Roman"/>
          <w:color w:val="auto"/>
          <w:sz w:val="24"/>
          <w:szCs w:val="24"/>
        </w:rPr>
        <w:t xml:space="preserve">segnalare eventuali criticità </w:t>
      </w:r>
      <w:r w:rsidR="00AD307D">
        <w:rPr>
          <w:rFonts w:eastAsia="Times New Roman"/>
          <w:color w:val="auto"/>
          <w:sz w:val="24"/>
          <w:szCs w:val="24"/>
        </w:rPr>
        <w:t>al Titolare</w:t>
      </w:r>
      <w:r w:rsidRPr="0068360F">
        <w:rPr>
          <w:rFonts w:eastAsia="Times New Roman"/>
          <w:color w:val="auto"/>
          <w:sz w:val="24"/>
          <w:szCs w:val="24"/>
        </w:rPr>
        <w:t xml:space="preserve"> che possano mettere a repentaglio la sicurezza dei dati, al fine di consentire idonei interventi da parte della stessa;</w:t>
      </w:r>
    </w:p>
    <w:p w14:paraId="58305903" w14:textId="1BBC863C" w:rsidR="0068360F" w:rsidRPr="0068360F" w:rsidRDefault="0068360F" w:rsidP="007A1994">
      <w:pPr>
        <w:numPr>
          <w:ilvl w:val="0"/>
          <w:numId w:val="11"/>
        </w:numPr>
        <w:spacing w:after="0" w:line="240" w:lineRule="auto"/>
        <w:contextualSpacing/>
        <w:rPr>
          <w:color w:val="auto"/>
          <w:sz w:val="24"/>
          <w:szCs w:val="24"/>
          <w:lang w:eastAsia="en-US"/>
        </w:rPr>
      </w:pPr>
      <w:r w:rsidRPr="0068360F">
        <w:rPr>
          <w:color w:val="auto"/>
          <w:sz w:val="24"/>
          <w:szCs w:val="24"/>
          <w:lang w:eastAsia="en-US"/>
        </w:rPr>
        <w:t xml:space="preserve">per quanto di propria competenza in ragione dei Servizi in Convenzione erogati, coadiuvare </w:t>
      </w:r>
      <w:r w:rsidR="00AD307D">
        <w:rPr>
          <w:color w:val="auto"/>
          <w:sz w:val="24"/>
          <w:szCs w:val="24"/>
          <w:lang w:eastAsia="en-US"/>
        </w:rPr>
        <w:t>il Titolare</w:t>
      </w:r>
      <w:r w:rsidRPr="0068360F">
        <w:rPr>
          <w:color w:val="auto"/>
          <w:sz w:val="24"/>
          <w:szCs w:val="24"/>
          <w:lang w:eastAsia="en-US"/>
        </w:rPr>
        <w:t xml:space="preserve"> ed i soggetti da questa indicati nella redazione della documentazione necessaria per adempiere alla normativa di settore;</w:t>
      </w:r>
    </w:p>
    <w:p w14:paraId="10447FD1" w14:textId="31B55297" w:rsidR="00AD307D" w:rsidRDefault="00AD307D" w:rsidP="007A1994">
      <w:pPr>
        <w:numPr>
          <w:ilvl w:val="0"/>
          <w:numId w:val="11"/>
        </w:numPr>
        <w:spacing w:after="0" w:line="240" w:lineRule="auto"/>
        <w:contextualSpacing/>
        <w:rPr>
          <w:color w:val="auto"/>
          <w:sz w:val="24"/>
          <w:szCs w:val="24"/>
          <w:lang w:eastAsia="en-US"/>
        </w:rPr>
      </w:pPr>
      <w:r>
        <w:rPr>
          <w:color w:val="auto"/>
          <w:sz w:val="24"/>
          <w:szCs w:val="24"/>
          <w:lang w:eastAsia="en-US"/>
        </w:rPr>
        <w:t xml:space="preserve">Il Titolare </w:t>
      </w:r>
      <w:r w:rsidR="0068360F" w:rsidRPr="0068360F">
        <w:rPr>
          <w:color w:val="auto"/>
          <w:sz w:val="24"/>
          <w:szCs w:val="24"/>
          <w:lang w:eastAsia="en-US"/>
        </w:rPr>
        <w:t xml:space="preserve">autorizza con la presente </w:t>
      </w:r>
      <w:r>
        <w:rPr>
          <w:color w:val="auto"/>
          <w:sz w:val="24"/>
          <w:szCs w:val="24"/>
          <w:lang w:eastAsia="en-US"/>
        </w:rPr>
        <w:t xml:space="preserve">il Responsabile </w:t>
      </w:r>
      <w:r w:rsidR="0068360F" w:rsidRPr="0068360F">
        <w:rPr>
          <w:color w:val="auto"/>
          <w:sz w:val="24"/>
          <w:szCs w:val="24"/>
          <w:lang w:eastAsia="en-US"/>
        </w:rPr>
        <w:t xml:space="preserve">ad avvalersi nell’erogare i Servizi in Convenzione di terzi fornitori e sub-fornitori, riconoscendo ed accettando che ciò possa comportare il trattamento di propri dati personali da parte dei medesimi. </w:t>
      </w:r>
    </w:p>
    <w:p w14:paraId="51D39E55" w14:textId="2EE8264E" w:rsidR="0068360F" w:rsidRPr="0068360F" w:rsidRDefault="00AD307D" w:rsidP="007A1994">
      <w:pPr>
        <w:spacing w:after="0" w:line="240" w:lineRule="auto"/>
        <w:ind w:left="710" w:firstLine="0"/>
        <w:contextualSpacing/>
        <w:rPr>
          <w:color w:val="auto"/>
          <w:sz w:val="24"/>
          <w:szCs w:val="24"/>
          <w:lang w:eastAsia="en-US"/>
        </w:rPr>
      </w:pPr>
      <w:r>
        <w:rPr>
          <w:rFonts w:eastAsia="Times New Roman"/>
          <w:color w:val="auto"/>
          <w:sz w:val="24"/>
          <w:szCs w:val="24"/>
        </w:rPr>
        <w:t>Il Responsabile</w:t>
      </w:r>
      <w:r w:rsidR="0068360F" w:rsidRPr="0068360F">
        <w:rPr>
          <w:rFonts w:eastAsia="Times New Roman"/>
          <w:color w:val="auto"/>
          <w:sz w:val="24"/>
          <w:szCs w:val="24"/>
        </w:rPr>
        <w:t xml:space="preserve"> apporterà le necessarie tutele contrattuali nei rapporti con i propri eventuali fornitori/sub-fornitori, nel rispetto della normativa applicabile.</w:t>
      </w:r>
    </w:p>
    <w:p w14:paraId="36E2F84A" w14:textId="2DD88428" w:rsidR="00AD307D" w:rsidRDefault="00AD307D" w:rsidP="007A1994">
      <w:pPr>
        <w:spacing w:after="0" w:line="240" w:lineRule="auto"/>
        <w:ind w:left="710" w:firstLine="0"/>
        <w:contextualSpacing/>
        <w:rPr>
          <w:color w:val="auto"/>
          <w:sz w:val="24"/>
          <w:szCs w:val="24"/>
          <w:lang w:eastAsia="en-US"/>
        </w:rPr>
      </w:pPr>
      <w:r>
        <w:rPr>
          <w:color w:val="auto"/>
          <w:sz w:val="24"/>
          <w:szCs w:val="24"/>
          <w:lang w:eastAsia="en-US"/>
        </w:rPr>
        <w:lastRenderedPageBreak/>
        <w:t>Il Responsabile</w:t>
      </w:r>
      <w:r w:rsidR="0068360F" w:rsidRPr="0068360F">
        <w:rPr>
          <w:color w:val="auto"/>
          <w:sz w:val="24"/>
          <w:szCs w:val="24"/>
          <w:lang w:eastAsia="en-US"/>
        </w:rPr>
        <w:t xml:space="preserve"> provvederà a comunicare, con le modalità ritenu</w:t>
      </w:r>
      <w:r>
        <w:rPr>
          <w:color w:val="auto"/>
          <w:sz w:val="24"/>
          <w:szCs w:val="24"/>
          <w:lang w:eastAsia="en-US"/>
        </w:rPr>
        <w:t xml:space="preserve">te dalla stessa più idonee, al Titolare </w:t>
      </w:r>
      <w:r w:rsidR="0068360F" w:rsidRPr="0068360F">
        <w:rPr>
          <w:color w:val="auto"/>
          <w:sz w:val="24"/>
          <w:szCs w:val="24"/>
          <w:lang w:eastAsia="en-US"/>
        </w:rPr>
        <w:t xml:space="preserve">ogni variazione intervenuta riguardante l’aggiunta o la sostituzione di altri fornitori e/o subfornitori che possano trattare dati personali </w:t>
      </w:r>
      <w:r>
        <w:rPr>
          <w:color w:val="auto"/>
          <w:sz w:val="24"/>
          <w:szCs w:val="24"/>
          <w:lang w:eastAsia="en-US"/>
        </w:rPr>
        <w:t>del Titolare</w:t>
      </w:r>
      <w:r w:rsidR="0068360F" w:rsidRPr="0068360F">
        <w:rPr>
          <w:color w:val="auto"/>
          <w:sz w:val="24"/>
          <w:szCs w:val="24"/>
          <w:lang w:eastAsia="en-US"/>
        </w:rPr>
        <w:t>. In caso di mancata opposizione entro 7 giorni lavorativi, la modifica si intende approvata e autorizzata dal</w:t>
      </w:r>
      <w:r w:rsidR="00BC3B2D">
        <w:rPr>
          <w:color w:val="auto"/>
          <w:sz w:val="24"/>
          <w:szCs w:val="24"/>
          <w:lang w:eastAsia="en-US"/>
        </w:rPr>
        <w:t xml:space="preserve"> Titolare</w:t>
      </w:r>
      <w:r>
        <w:rPr>
          <w:color w:val="auto"/>
          <w:sz w:val="24"/>
          <w:szCs w:val="24"/>
          <w:lang w:eastAsia="en-US"/>
        </w:rPr>
        <w:t>.</w:t>
      </w:r>
    </w:p>
    <w:p w14:paraId="3E6DFF57" w14:textId="28984357" w:rsidR="0068360F" w:rsidRPr="0068360F" w:rsidRDefault="00AD307D" w:rsidP="007A1994">
      <w:pPr>
        <w:spacing w:after="0" w:line="240" w:lineRule="auto"/>
        <w:ind w:left="710" w:firstLine="0"/>
        <w:contextualSpacing/>
        <w:rPr>
          <w:color w:val="auto"/>
          <w:sz w:val="24"/>
          <w:szCs w:val="24"/>
          <w:lang w:eastAsia="en-US"/>
        </w:rPr>
      </w:pPr>
      <w:r>
        <w:rPr>
          <w:color w:val="auto"/>
          <w:sz w:val="24"/>
          <w:szCs w:val="24"/>
          <w:lang w:eastAsia="en-US"/>
        </w:rPr>
        <w:t xml:space="preserve">Il Titolare </w:t>
      </w:r>
      <w:r w:rsidR="0068360F" w:rsidRPr="0068360F">
        <w:rPr>
          <w:color w:val="auto"/>
          <w:sz w:val="24"/>
          <w:szCs w:val="24"/>
          <w:lang w:eastAsia="en-US"/>
        </w:rPr>
        <w:t>riconosce ed accetta che l’opposizione alla modifica potrebbe comportare l’impossibilità di proseguire l’erogazione dei Servizi in Convenzione, senza pregiudizio alcuno per Regione Marche;</w:t>
      </w:r>
    </w:p>
    <w:p w14:paraId="1CE98BFE" w14:textId="2AC386D6" w:rsidR="0068360F" w:rsidRPr="0068360F" w:rsidRDefault="0068360F" w:rsidP="007A1994">
      <w:pPr>
        <w:numPr>
          <w:ilvl w:val="0"/>
          <w:numId w:val="11"/>
        </w:numPr>
        <w:spacing w:after="0" w:line="240" w:lineRule="auto"/>
        <w:contextualSpacing/>
        <w:rPr>
          <w:color w:val="auto"/>
          <w:sz w:val="24"/>
          <w:szCs w:val="24"/>
          <w:lang w:eastAsia="en-US"/>
        </w:rPr>
      </w:pPr>
      <w:r w:rsidRPr="0068360F">
        <w:rPr>
          <w:rFonts w:eastAsia="Times New Roman"/>
          <w:color w:val="auto"/>
          <w:sz w:val="24"/>
          <w:szCs w:val="24"/>
        </w:rPr>
        <w:t>ove applicabile in ragione dei Servizi in Convenzione, attuare tutte le opportune azioni di propria comp</w:t>
      </w:r>
      <w:r w:rsidR="00AD307D">
        <w:rPr>
          <w:rFonts w:eastAsia="Times New Roman"/>
          <w:color w:val="auto"/>
          <w:sz w:val="24"/>
          <w:szCs w:val="24"/>
        </w:rPr>
        <w:t xml:space="preserve">etenza e rendere disponibili al Titolare </w:t>
      </w:r>
      <w:r w:rsidRPr="0068360F">
        <w:rPr>
          <w:rFonts w:eastAsia="Times New Roman"/>
          <w:color w:val="auto"/>
          <w:sz w:val="24"/>
          <w:szCs w:val="24"/>
        </w:rPr>
        <w:t xml:space="preserve">tutte le informazioni e documenti necessari per garantire il rispetto del Provvedimento del Garante </w:t>
      </w:r>
      <w:r w:rsidRPr="0068360F">
        <w:rPr>
          <w:rFonts w:eastAsia="Times New Roman"/>
          <w:sz w:val="24"/>
          <w:szCs w:val="24"/>
        </w:rPr>
        <w:t xml:space="preserve">Privacy 27.11. 2008 </w:t>
      </w:r>
      <w:r w:rsidRPr="0068360F">
        <w:rPr>
          <w:rFonts w:eastAsia="Times New Roman"/>
          <w:b/>
          <w:bCs/>
          <w:sz w:val="24"/>
          <w:szCs w:val="24"/>
        </w:rPr>
        <w:t xml:space="preserve">- </w:t>
      </w:r>
      <w:r w:rsidRPr="0068360F">
        <w:rPr>
          <w:rFonts w:eastAsia="Times New Roman"/>
          <w:i/>
          <w:iCs/>
          <w:sz w:val="24"/>
          <w:szCs w:val="24"/>
        </w:rPr>
        <w:t>(G.U. n. 300 del 24 dicembre 2008)</w:t>
      </w:r>
      <w:r w:rsidRPr="0068360F">
        <w:rPr>
          <w:rFonts w:eastAsia="Times New Roman"/>
          <w:sz w:val="24"/>
          <w:szCs w:val="24"/>
        </w:rPr>
        <w:t xml:space="preserve"> </w:t>
      </w:r>
      <w:r w:rsidRPr="0068360F">
        <w:rPr>
          <w:rFonts w:eastAsia="Times New Roman"/>
          <w:i/>
          <w:sz w:val="24"/>
          <w:szCs w:val="24"/>
        </w:rPr>
        <w:t>“</w:t>
      </w:r>
      <w:r w:rsidRPr="0068360F">
        <w:rPr>
          <w:rFonts w:eastAsia="Times New Roman"/>
          <w:bCs/>
          <w:i/>
          <w:sz w:val="24"/>
          <w:szCs w:val="24"/>
        </w:rPr>
        <w:t>Misure e accorgimenti prescritti ai titolari dei trattamenti effettuati con strumenti elettronici relativamente alle attribuzioni delle funzioni di amministratore di sistema”</w:t>
      </w:r>
      <w:r w:rsidRPr="0068360F">
        <w:rPr>
          <w:rFonts w:eastAsia="Times New Roman"/>
          <w:b/>
          <w:bCs/>
          <w:sz w:val="24"/>
          <w:szCs w:val="24"/>
        </w:rPr>
        <w:t xml:space="preserve"> </w:t>
      </w:r>
      <w:r w:rsidRPr="0068360F">
        <w:rPr>
          <w:rFonts w:eastAsia="Times New Roman"/>
          <w:sz w:val="24"/>
          <w:szCs w:val="24"/>
        </w:rPr>
        <w:t>e successive modificazioni e integrazioni</w:t>
      </w:r>
      <w:r w:rsidRPr="0068360F">
        <w:rPr>
          <w:rFonts w:eastAsia="Times New Roman"/>
          <w:color w:val="auto"/>
          <w:sz w:val="24"/>
          <w:szCs w:val="24"/>
        </w:rPr>
        <w:t>;</w:t>
      </w:r>
    </w:p>
    <w:p w14:paraId="46AC4B84" w14:textId="44A6767D" w:rsidR="0068360F" w:rsidRPr="0068360F" w:rsidRDefault="0068360F" w:rsidP="007A1994">
      <w:pPr>
        <w:numPr>
          <w:ilvl w:val="0"/>
          <w:numId w:val="11"/>
        </w:numPr>
        <w:spacing w:after="0" w:line="240" w:lineRule="auto"/>
        <w:contextualSpacing/>
        <w:rPr>
          <w:color w:val="auto"/>
          <w:sz w:val="24"/>
          <w:szCs w:val="24"/>
          <w:lang w:eastAsia="en-US"/>
        </w:rPr>
      </w:pPr>
      <w:r w:rsidRPr="0068360F">
        <w:rPr>
          <w:rFonts w:eastAsia="Times New Roman"/>
          <w:color w:val="auto"/>
          <w:sz w:val="24"/>
          <w:szCs w:val="24"/>
        </w:rPr>
        <w:t>garantire che il trat</w:t>
      </w:r>
      <w:r w:rsidR="00AD307D">
        <w:rPr>
          <w:rFonts w:eastAsia="Times New Roman"/>
          <w:color w:val="auto"/>
          <w:sz w:val="24"/>
          <w:szCs w:val="24"/>
        </w:rPr>
        <w:t xml:space="preserve">tamento dei dati personali del Titolare </w:t>
      </w:r>
      <w:r w:rsidRPr="0068360F">
        <w:rPr>
          <w:rFonts w:eastAsia="Times New Roman"/>
          <w:color w:val="auto"/>
          <w:sz w:val="24"/>
          <w:szCs w:val="24"/>
        </w:rPr>
        <w:t>avverrà attraverso l’utilizzo sistematico e continuativo di infrastrutture informatiche localizzate in Paesi appartenenti allo Spazio Economico Europeo e che non si verificheranno trasferimenti all’estero dei suddetti, per tale intendendosi il trasferimento verso Paesi non appartenenti allo Spazio Economico Europeo;</w:t>
      </w:r>
    </w:p>
    <w:p w14:paraId="5AD9E24A" w14:textId="142E2A79" w:rsidR="0068360F" w:rsidRPr="0068360F" w:rsidRDefault="0068360F" w:rsidP="007A1994">
      <w:pPr>
        <w:numPr>
          <w:ilvl w:val="0"/>
          <w:numId w:val="11"/>
        </w:numPr>
        <w:spacing w:after="0" w:line="240" w:lineRule="auto"/>
        <w:contextualSpacing/>
        <w:rPr>
          <w:color w:val="auto"/>
          <w:sz w:val="24"/>
          <w:szCs w:val="24"/>
          <w:lang w:eastAsia="en-US"/>
        </w:rPr>
      </w:pPr>
      <w:r w:rsidRPr="0068360F">
        <w:rPr>
          <w:rFonts w:eastAsia="Times New Roman"/>
          <w:color w:val="auto"/>
          <w:sz w:val="24"/>
          <w:szCs w:val="24"/>
        </w:rPr>
        <w:t xml:space="preserve">qualora si verifichino eventi che comportino la violazione, conosciuta o anche solo sospettata, dei dati personali o delle informazioni trattati in esecuzione dei Servizi in Convenzione, </w:t>
      </w:r>
      <w:r w:rsidR="00AD307D">
        <w:rPr>
          <w:rFonts w:eastAsia="Times New Roman"/>
          <w:color w:val="auto"/>
          <w:sz w:val="24"/>
          <w:szCs w:val="24"/>
        </w:rPr>
        <w:t xml:space="preserve">Il Responsabile </w:t>
      </w:r>
      <w:r w:rsidRPr="0068360F">
        <w:rPr>
          <w:rFonts w:eastAsia="Times New Roman"/>
          <w:color w:val="auto"/>
          <w:sz w:val="24"/>
          <w:szCs w:val="24"/>
        </w:rPr>
        <w:t xml:space="preserve">avvertirà, </w:t>
      </w:r>
      <w:r w:rsidR="00AD307D">
        <w:rPr>
          <w:rFonts w:eastAsia="Times New Roman"/>
          <w:color w:val="auto"/>
          <w:sz w:val="24"/>
          <w:szCs w:val="24"/>
        </w:rPr>
        <w:t xml:space="preserve">senza ingiustificato ritardo, il Titolare </w:t>
      </w:r>
      <w:r w:rsidRPr="0068360F">
        <w:rPr>
          <w:rFonts w:eastAsia="Times New Roman"/>
          <w:color w:val="auto"/>
          <w:sz w:val="24"/>
          <w:szCs w:val="24"/>
        </w:rPr>
        <w:t>fornendo tutte le informazioni necessarie a circoscrivere e definire la violazione medesima. In particolare, la comunicazione contemplerà:</w:t>
      </w:r>
    </w:p>
    <w:p w14:paraId="73CB1AD4" w14:textId="77777777" w:rsidR="0068360F" w:rsidRPr="0068360F" w:rsidRDefault="0068360F" w:rsidP="007A1994">
      <w:pPr>
        <w:numPr>
          <w:ilvl w:val="1"/>
          <w:numId w:val="13"/>
        </w:numPr>
        <w:spacing w:after="0" w:line="240" w:lineRule="auto"/>
        <w:contextualSpacing/>
        <w:rPr>
          <w:color w:val="auto"/>
          <w:sz w:val="24"/>
          <w:szCs w:val="24"/>
        </w:rPr>
      </w:pPr>
      <w:r w:rsidRPr="0068360F">
        <w:rPr>
          <w:color w:val="auto"/>
          <w:sz w:val="24"/>
          <w:szCs w:val="24"/>
        </w:rPr>
        <w:t xml:space="preserve">la data e l’ora della presunta o effettiva violazione, nonché, se differente, il momento della sua scoperta; </w:t>
      </w:r>
    </w:p>
    <w:p w14:paraId="51D13113" w14:textId="77777777" w:rsidR="0068360F" w:rsidRPr="0068360F" w:rsidRDefault="0068360F" w:rsidP="007A1994">
      <w:pPr>
        <w:numPr>
          <w:ilvl w:val="1"/>
          <w:numId w:val="13"/>
        </w:numPr>
        <w:spacing w:after="0" w:line="240" w:lineRule="auto"/>
        <w:contextualSpacing/>
        <w:rPr>
          <w:color w:val="auto"/>
          <w:sz w:val="24"/>
          <w:szCs w:val="24"/>
        </w:rPr>
      </w:pPr>
      <w:r w:rsidRPr="0068360F">
        <w:rPr>
          <w:color w:val="auto"/>
          <w:sz w:val="24"/>
          <w:szCs w:val="24"/>
        </w:rPr>
        <w:t xml:space="preserve">l’indicazione del luogo in cui è avvenuta la violazione dei dati; </w:t>
      </w:r>
    </w:p>
    <w:p w14:paraId="61547BB2" w14:textId="77777777" w:rsidR="0068360F" w:rsidRPr="0068360F" w:rsidRDefault="0068360F" w:rsidP="007A1994">
      <w:pPr>
        <w:numPr>
          <w:ilvl w:val="1"/>
          <w:numId w:val="13"/>
        </w:numPr>
        <w:spacing w:after="0" w:line="240" w:lineRule="auto"/>
        <w:contextualSpacing/>
        <w:rPr>
          <w:color w:val="auto"/>
          <w:sz w:val="24"/>
          <w:szCs w:val="24"/>
        </w:rPr>
      </w:pPr>
      <w:r w:rsidRPr="0068360F">
        <w:rPr>
          <w:color w:val="auto"/>
          <w:sz w:val="24"/>
          <w:szCs w:val="24"/>
        </w:rPr>
        <w:t xml:space="preserve">una breve descrizione della violazione; </w:t>
      </w:r>
    </w:p>
    <w:p w14:paraId="011A34AF" w14:textId="77777777" w:rsidR="0068360F" w:rsidRPr="0068360F" w:rsidRDefault="0068360F" w:rsidP="007A1994">
      <w:pPr>
        <w:numPr>
          <w:ilvl w:val="1"/>
          <w:numId w:val="13"/>
        </w:numPr>
        <w:spacing w:after="0" w:line="240" w:lineRule="auto"/>
        <w:contextualSpacing/>
        <w:rPr>
          <w:color w:val="auto"/>
          <w:sz w:val="24"/>
          <w:szCs w:val="24"/>
        </w:rPr>
      </w:pPr>
      <w:r w:rsidRPr="0068360F">
        <w:rPr>
          <w:color w:val="auto"/>
          <w:sz w:val="24"/>
          <w:szCs w:val="24"/>
        </w:rPr>
        <w:t>una sintetica descrizione dei sistemi di elaborazione o di memorizzazione dei dati e delle informazioni coinvolte nonché la loro natura, con indicazione della loro ubicazione.</w:t>
      </w:r>
    </w:p>
    <w:p w14:paraId="6563C8F5" w14:textId="14945192" w:rsidR="0068360F" w:rsidRPr="0068360F" w:rsidRDefault="0068360F" w:rsidP="007A1994">
      <w:pPr>
        <w:spacing w:after="0" w:line="240" w:lineRule="auto"/>
        <w:ind w:left="0" w:firstLine="360"/>
        <w:rPr>
          <w:color w:val="auto"/>
          <w:sz w:val="24"/>
          <w:szCs w:val="24"/>
          <w:lang w:eastAsia="en-US"/>
        </w:rPr>
      </w:pPr>
      <w:r w:rsidRPr="0068360F">
        <w:rPr>
          <w:color w:val="auto"/>
          <w:sz w:val="24"/>
          <w:szCs w:val="24"/>
          <w:lang w:eastAsia="en-US"/>
        </w:rPr>
        <w:tab/>
        <w:t xml:space="preserve">In ogni caso </w:t>
      </w:r>
      <w:r w:rsidR="00AD307D">
        <w:rPr>
          <w:color w:val="auto"/>
          <w:sz w:val="24"/>
          <w:szCs w:val="24"/>
          <w:lang w:eastAsia="en-US"/>
        </w:rPr>
        <w:t xml:space="preserve">Il Responsabile </w:t>
      </w:r>
      <w:r w:rsidRPr="0068360F">
        <w:rPr>
          <w:color w:val="auto"/>
          <w:sz w:val="24"/>
          <w:szCs w:val="24"/>
          <w:lang w:eastAsia="en-US"/>
        </w:rPr>
        <w:t xml:space="preserve">assicura la massima collaborazione per approfondire tutti gli </w:t>
      </w:r>
      <w:r w:rsidRPr="0068360F">
        <w:rPr>
          <w:color w:val="auto"/>
          <w:sz w:val="24"/>
          <w:szCs w:val="24"/>
          <w:lang w:eastAsia="en-US"/>
        </w:rPr>
        <w:tab/>
        <w:t xml:space="preserve">aspetti necessari ed utili per precisare la violazione. </w:t>
      </w:r>
    </w:p>
    <w:p w14:paraId="40213F5D" w14:textId="6997B464" w:rsidR="0068360F" w:rsidRPr="0068360F" w:rsidRDefault="0068360F" w:rsidP="007A1994">
      <w:pPr>
        <w:spacing w:after="0" w:line="240" w:lineRule="auto"/>
        <w:ind w:left="708" w:firstLine="0"/>
        <w:rPr>
          <w:color w:val="auto"/>
          <w:sz w:val="24"/>
          <w:szCs w:val="24"/>
          <w:lang w:eastAsia="en-US"/>
        </w:rPr>
      </w:pPr>
      <w:r w:rsidRPr="0068360F">
        <w:rPr>
          <w:color w:val="auto"/>
          <w:sz w:val="24"/>
          <w:szCs w:val="24"/>
          <w:lang w:eastAsia="en-US"/>
        </w:rPr>
        <w:t xml:space="preserve">È fatto obbligo di mantenere l’assoluto riserbo sulle violazioni intercorse. Al riguardo tali notizie non dovranno essere in alcun modo diffuse in qualunque forma, anche mediante la loro messa a disposizione o consultazione. La comunicazione della violazione è ammessa solo tra il Titolare e/o altro soggetto da questo indicati e </w:t>
      </w:r>
      <w:r w:rsidR="00A912AE">
        <w:rPr>
          <w:color w:val="auto"/>
          <w:sz w:val="24"/>
          <w:szCs w:val="24"/>
          <w:lang w:eastAsia="en-US"/>
        </w:rPr>
        <w:t>il responsabile</w:t>
      </w:r>
      <w:r w:rsidRPr="0068360F">
        <w:rPr>
          <w:color w:val="auto"/>
          <w:sz w:val="24"/>
          <w:szCs w:val="24"/>
          <w:lang w:eastAsia="en-US"/>
        </w:rPr>
        <w:t>, fatte salve quelle richieste dalla legge o da autorità pubbliche;</w:t>
      </w:r>
    </w:p>
    <w:p w14:paraId="084EC414" w14:textId="2AD6CB46" w:rsidR="009C1D27" w:rsidRDefault="00362C08" w:rsidP="007A1994">
      <w:pPr>
        <w:numPr>
          <w:ilvl w:val="0"/>
          <w:numId w:val="11"/>
        </w:numPr>
        <w:spacing w:after="0" w:line="240" w:lineRule="auto"/>
        <w:contextualSpacing/>
        <w:rPr>
          <w:rFonts w:eastAsia="Times New Roman"/>
          <w:color w:val="auto"/>
          <w:sz w:val="24"/>
          <w:szCs w:val="24"/>
        </w:rPr>
      </w:pPr>
      <w:r>
        <w:rPr>
          <w:rFonts w:eastAsia="Times New Roman"/>
          <w:color w:val="auto"/>
          <w:sz w:val="24"/>
          <w:szCs w:val="24"/>
        </w:rPr>
        <w:t>comunicare</w:t>
      </w:r>
      <w:r w:rsidR="00AD307D">
        <w:rPr>
          <w:rFonts w:eastAsia="Times New Roman"/>
          <w:color w:val="auto"/>
          <w:sz w:val="24"/>
          <w:szCs w:val="24"/>
        </w:rPr>
        <w:t xml:space="preserve"> al Titolare </w:t>
      </w:r>
      <w:r w:rsidR="0068360F" w:rsidRPr="0068360F">
        <w:rPr>
          <w:rFonts w:eastAsia="Times New Roman"/>
          <w:color w:val="auto"/>
          <w:sz w:val="24"/>
          <w:szCs w:val="24"/>
        </w:rPr>
        <w:t>l’adesione a codici di condotta approvati ai sensi dell’art. 40 del GDPR, e/o l’ottenimento di certificazioni che impattano sui Servizi in Convenzione, intendendo anche quelle disciplinate dall’art. 42 del GDPR.</w:t>
      </w:r>
    </w:p>
    <w:p w14:paraId="2B0483A3" w14:textId="4A201F9A" w:rsidR="005609AC" w:rsidRPr="005609AC" w:rsidRDefault="005609AC" w:rsidP="005609AC">
      <w:pPr>
        <w:pStyle w:val="CommaArticolo"/>
        <w:numPr>
          <w:ilvl w:val="0"/>
          <w:numId w:val="11"/>
        </w:numPr>
        <w:rPr>
          <w:rFonts w:asciiTheme="minorHAnsi" w:hAnsiTheme="minorHAnsi"/>
        </w:rPr>
      </w:pPr>
      <w:r>
        <w:rPr>
          <w:rFonts w:asciiTheme="minorHAnsi" w:hAnsiTheme="minorHAnsi"/>
        </w:rPr>
        <w:t>N</w:t>
      </w:r>
      <w:r w:rsidRPr="007A1994">
        <w:rPr>
          <w:rFonts w:asciiTheme="minorHAnsi" w:hAnsiTheme="minorHAnsi"/>
        </w:rPr>
        <w:t>el caso di particolari necessità, diverse da quelle riconnesse ai compiti</w:t>
      </w:r>
      <w:r>
        <w:rPr>
          <w:rFonts w:asciiTheme="minorHAnsi" w:hAnsiTheme="minorHAnsi"/>
        </w:rPr>
        <w:t xml:space="preserve"> e alle attività</w:t>
      </w:r>
      <w:r w:rsidRPr="007A1994">
        <w:rPr>
          <w:rFonts w:asciiTheme="minorHAnsi" w:hAnsiTheme="minorHAnsi"/>
        </w:rPr>
        <w:t xml:space="preserve"> sopra indicati, che richiedano l’accesso ai dati personali raccolti e memorizzati o il relativo trattamento, </w:t>
      </w:r>
      <w:r>
        <w:rPr>
          <w:rFonts w:asciiTheme="minorHAnsi" w:hAnsiTheme="minorHAnsi"/>
        </w:rPr>
        <w:t xml:space="preserve">il Titolare </w:t>
      </w:r>
      <w:r w:rsidRPr="007A1994">
        <w:rPr>
          <w:rFonts w:asciiTheme="minorHAnsi" w:hAnsiTheme="minorHAnsi"/>
        </w:rPr>
        <w:t xml:space="preserve">provvederà ad autorizzare specificatamente e di volta in volta </w:t>
      </w:r>
      <w:r>
        <w:rPr>
          <w:rFonts w:asciiTheme="minorHAnsi" w:hAnsiTheme="minorHAnsi"/>
        </w:rPr>
        <w:t>il Responsabile.</w:t>
      </w:r>
    </w:p>
    <w:p w14:paraId="1BD725C1" w14:textId="27D02978" w:rsidR="00A912AE" w:rsidRDefault="00A912AE" w:rsidP="00A912AE">
      <w:pPr>
        <w:pStyle w:val="CommaArticolo"/>
        <w:numPr>
          <w:ilvl w:val="0"/>
          <w:numId w:val="0"/>
        </w:numPr>
        <w:rPr>
          <w:rFonts w:asciiTheme="minorHAnsi" w:hAnsiTheme="minorHAnsi"/>
        </w:rPr>
      </w:pPr>
      <w:r>
        <w:rPr>
          <w:rFonts w:asciiTheme="minorHAnsi" w:hAnsiTheme="minorHAnsi"/>
        </w:rPr>
        <w:t>___________</w:t>
      </w:r>
    </w:p>
    <w:p w14:paraId="3AA1973A" w14:textId="31850715" w:rsidR="005C4364" w:rsidRDefault="005C4364" w:rsidP="00A912AE">
      <w:pPr>
        <w:pStyle w:val="CommaArticolo"/>
        <w:numPr>
          <w:ilvl w:val="0"/>
          <w:numId w:val="0"/>
        </w:numPr>
        <w:rPr>
          <w:rFonts w:asciiTheme="minorHAnsi" w:hAnsiTheme="minorHAnsi"/>
        </w:rPr>
      </w:pPr>
      <w:r>
        <w:rPr>
          <w:rFonts w:asciiTheme="minorHAnsi" w:hAnsiTheme="minorHAnsi"/>
        </w:rPr>
        <w:lastRenderedPageBreak/>
        <w:t xml:space="preserve">Il presente atto produce effetti ed è vincolante tra le </w:t>
      </w:r>
      <w:r w:rsidR="00E72D78">
        <w:rPr>
          <w:rFonts w:asciiTheme="minorHAnsi" w:hAnsiTheme="minorHAnsi"/>
        </w:rPr>
        <w:t xml:space="preserve">parti </w:t>
      </w:r>
      <w:r w:rsidR="00E72D78" w:rsidRPr="00A912AE">
        <w:rPr>
          <w:rFonts w:asciiTheme="minorHAnsi" w:hAnsiTheme="minorHAnsi"/>
        </w:rPr>
        <w:t>fino</w:t>
      </w:r>
      <w:r w:rsidR="002755AF" w:rsidRPr="00A912AE">
        <w:rPr>
          <w:rFonts w:asciiTheme="minorHAnsi" w:hAnsiTheme="minorHAnsi"/>
        </w:rPr>
        <w:t xml:space="preserve"> alla scadenza</w:t>
      </w:r>
      <w:r>
        <w:rPr>
          <w:rFonts w:asciiTheme="minorHAnsi" w:hAnsiTheme="minorHAnsi"/>
        </w:rPr>
        <w:t xml:space="preserve"> della C</w:t>
      </w:r>
      <w:r w:rsidR="00AC52E3" w:rsidRPr="00A912AE">
        <w:rPr>
          <w:rFonts w:asciiTheme="minorHAnsi" w:hAnsiTheme="minorHAnsi"/>
        </w:rPr>
        <w:t>onvenzione</w:t>
      </w:r>
      <w:r w:rsidR="002755AF" w:rsidRPr="00A912AE">
        <w:rPr>
          <w:rFonts w:asciiTheme="minorHAnsi" w:hAnsiTheme="minorHAnsi"/>
        </w:rPr>
        <w:t xml:space="preserve">. </w:t>
      </w:r>
    </w:p>
    <w:p w14:paraId="7D510AAA" w14:textId="69A4C547" w:rsidR="00F9518B" w:rsidRPr="00A912AE" w:rsidRDefault="0063092E" w:rsidP="00A912AE">
      <w:pPr>
        <w:pStyle w:val="CommaArticolo"/>
        <w:numPr>
          <w:ilvl w:val="0"/>
          <w:numId w:val="0"/>
        </w:numPr>
        <w:rPr>
          <w:rFonts w:asciiTheme="minorHAnsi" w:hAnsiTheme="minorHAnsi"/>
        </w:rPr>
      </w:pPr>
      <w:r>
        <w:rPr>
          <w:rFonts w:asciiTheme="minorHAnsi" w:hAnsiTheme="minorHAnsi"/>
        </w:rPr>
        <w:t xml:space="preserve">Alla scadenza della Convenzione </w:t>
      </w:r>
      <w:r w:rsidRPr="00A912AE">
        <w:rPr>
          <w:rFonts w:asciiTheme="minorHAnsi" w:hAnsiTheme="minorHAnsi"/>
        </w:rPr>
        <w:t>dovranno</w:t>
      </w:r>
      <w:r w:rsidR="002755AF" w:rsidRPr="00A912AE">
        <w:rPr>
          <w:rFonts w:asciiTheme="minorHAnsi" w:hAnsiTheme="minorHAnsi"/>
        </w:rPr>
        <w:t xml:space="preserve"> cessare tut</w:t>
      </w:r>
      <w:r w:rsidR="00AC52E3" w:rsidRPr="00A912AE">
        <w:rPr>
          <w:rFonts w:asciiTheme="minorHAnsi" w:hAnsiTheme="minorHAnsi"/>
        </w:rPr>
        <w:t xml:space="preserve">te le operazioni </w:t>
      </w:r>
      <w:r w:rsidR="00B63ECB" w:rsidRPr="00A912AE">
        <w:rPr>
          <w:rFonts w:asciiTheme="minorHAnsi" w:hAnsiTheme="minorHAnsi"/>
        </w:rPr>
        <w:t>di trattamento.</w:t>
      </w:r>
    </w:p>
    <w:p w14:paraId="29A58D5F" w14:textId="551FFC1C" w:rsidR="0063092E" w:rsidRDefault="002755AF" w:rsidP="00A912AE">
      <w:pPr>
        <w:pStyle w:val="CommaArticolo"/>
        <w:numPr>
          <w:ilvl w:val="0"/>
          <w:numId w:val="0"/>
        </w:numPr>
        <w:rPr>
          <w:rFonts w:asciiTheme="minorHAnsi" w:hAnsiTheme="minorHAnsi"/>
        </w:rPr>
      </w:pPr>
      <w:r w:rsidRPr="00A912AE">
        <w:rPr>
          <w:rFonts w:asciiTheme="minorHAnsi" w:hAnsiTheme="minorHAnsi"/>
        </w:rPr>
        <w:t xml:space="preserve">Conseguentemente </w:t>
      </w:r>
      <w:r w:rsidR="006C7DE4" w:rsidRPr="00A912AE">
        <w:rPr>
          <w:rFonts w:asciiTheme="minorHAnsi" w:hAnsiTheme="minorHAnsi"/>
        </w:rPr>
        <w:t>il Responsabile</w:t>
      </w:r>
      <w:r w:rsidRPr="00A912AE">
        <w:rPr>
          <w:rFonts w:asciiTheme="minorHAnsi" w:hAnsiTheme="minorHAnsi"/>
        </w:rPr>
        <w:t xml:space="preserve">, al momento </w:t>
      </w:r>
      <w:r w:rsidR="0063092E">
        <w:rPr>
          <w:rFonts w:asciiTheme="minorHAnsi" w:hAnsiTheme="minorHAnsi"/>
        </w:rPr>
        <w:t>della cessazione della C</w:t>
      </w:r>
      <w:r w:rsidR="00B63ECB" w:rsidRPr="00A912AE">
        <w:rPr>
          <w:rFonts w:asciiTheme="minorHAnsi" w:hAnsiTheme="minorHAnsi"/>
        </w:rPr>
        <w:t>onvenzione</w:t>
      </w:r>
      <w:r w:rsidRPr="00A912AE">
        <w:rPr>
          <w:rFonts w:asciiTheme="minorHAnsi" w:hAnsiTheme="minorHAnsi"/>
        </w:rPr>
        <w:t>, dovrà provvedere</w:t>
      </w:r>
      <w:r w:rsidR="005C4364">
        <w:rPr>
          <w:rFonts w:asciiTheme="minorHAnsi" w:hAnsiTheme="minorHAnsi"/>
        </w:rPr>
        <w:t xml:space="preserve"> a restituire i dati trattati al Titolare ed </w:t>
      </w:r>
      <w:r w:rsidRPr="00A912AE">
        <w:rPr>
          <w:rFonts w:asciiTheme="minorHAnsi" w:hAnsiTheme="minorHAnsi"/>
        </w:rPr>
        <w:t>alla definitiva eliminazione</w:t>
      </w:r>
      <w:r w:rsidR="009E401B">
        <w:rPr>
          <w:rFonts w:asciiTheme="minorHAnsi" w:hAnsiTheme="minorHAnsi"/>
        </w:rPr>
        <w:t xml:space="preserve"> degli stessi</w:t>
      </w:r>
      <w:r w:rsidRPr="00A912AE">
        <w:rPr>
          <w:rFonts w:asciiTheme="minorHAnsi" w:hAnsiTheme="minorHAnsi"/>
        </w:rPr>
        <w:t xml:space="preserve"> dal proprio sistema informativo, e dai propri archivi cartacei, dandone co</w:t>
      </w:r>
      <w:r w:rsidR="009C1D27" w:rsidRPr="00A912AE">
        <w:rPr>
          <w:rFonts w:asciiTheme="minorHAnsi" w:hAnsiTheme="minorHAnsi"/>
        </w:rPr>
        <w:t>nferma per iscritto al Titolare</w:t>
      </w:r>
      <w:r w:rsidR="0063092E">
        <w:rPr>
          <w:rFonts w:asciiTheme="minorHAnsi" w:hAnsiTheme="minorHAnsi"/>
        </w:rPr>
        <w:t>.</w:t>
      </w:r>
    </w:p>
    <w:p w14:paraId="13229CBB" w14:textId="46449672" w:rsidR="0063092E" w:rsidRPr="0063092E" w:rsidRDefault="0063092E" w:rsidP="0063092E">
      <w:pPr>
        <w:pStyle w:val="CommaArticolo"/>
        <w:numPr>
          <w:ilvl w:val="0"/>
          <w:numId w:val="0"/>
        </w:numPr>
        <w:rPr>
          <w:rFonts w:asciiTheme="minorHAnsi" w:hAnsiTheme="minorHAnsi"/>
        </w:rPr>
      </w:pPr>
      <w:r w:rsidRPr="0063092E">
        <w:rPr>
          <w:rFonts w:asciiTheme="minorHAnsi" w:hAnsiTheme="minorHAnsi"/>
        </w:rPr>
        <w:t>È fatto salvo il diritto del Responsabile di conservare i dati personali, previa l’</w:t>
      </w:r>
      <w:r w:rsidR="00673B10">
        <w:rPr>
          <w:rFonts w:asciiTheme="minorHAnsi" w:hAnsiTheme="minorHAnsi"/>
        </w:rPr>
        <w:t xml:space="preserve">eventuale </w:t>
      </w:r>
      <w:r w:rsidRPr="0063092E">
        <w:rPr>
          <w:rFonts w:asciiTheme="minorHAnsi" w:hAnsiTheme="minorHAnsi"/>
        </w:rPr>
        <w:t>adozione di opportune misure di minimizzazione del trattamento, anche successivamente alla data di cessazione dell’incarico, al fine di ottemperare a specifici obblighi di conservazione disposti dal diritto nazionale o dell’Unione, nonché per finalità riconnesse alla difesa dei propri interessi in giudizio.</w:t>
      </w:r>
    </w:p>
    <w:p w14:paraId="22483870" w14:textId="0F0B69A7" w:rsidR="005609AC" w:rsidRDefault="007A1994" w:rsidP="009059C6">
      <w:pPr>
        <w:pStyle w:val="CommaArticolo"/>
        <w:numPr>
          <w:ilvl w:val="0"/>
          <w:numId w:val="0"/>
        </w:numPr>
        <w:rPr>
          <w:rFonts w:asciiTheme="minorHAnsi" w:hAnsiTheme="minorHAnsi" w:cstheme="minorHAnsi"/>
          <w:b/>
        </w:rPr>
      </w:pPr>
      <w:r>
        <w:rPr>
          <w:rFonts w:asciiTheme="minorHAnsi" w:hAnsiTheme="minorHAnsi"/>
        </w:rPr>
        <w:t>P</w:t>
      </w:r>
      <w:r w:rsidRPr="007A1994">
        <w:rPr>
          <w:rFonts w:asciiTheme="minorHAnsi" w:hAnsiTheme="minorHAnsi"/>
        </w:rPr>
        <w:t xml:space="preserve">er quanto non </w:t>
      </w:r>
      <w:r>
        <w:rPr>
          <w:rFonts w:asciiTheme="minorHAnsi" w:hAnsiTheme="minorHAnsi"/>
        </w:rPr>
        <w:t>espressamente disciplinato nel presente atto</w:t>
      </w:r>
      <w:r w:rsidRPr="007A1994">
        <w:rPr>
          <w:rFonts w:asciiTheme="minorHAnsi" w:hAnsiTheme="minorHAnsi"/>
        </w:rPr>
        <w:t xml:space="preserve">, si rinvia al </w:t>
      </w:r>
      <w:r>
        <w:rPr>
          <w:rFonts w:asciiTheme="minorHAnsi" w:hAnsiTheme="minorHAnsi"/>
        </w:rPr>
        <w:t>REG.UE 679/</w:t>
      </w:r>
      <w:r w:rsidR="00362C08">
        <w:rPr>
          <w:rFonts w:asciiTheme="minorHAnsi" w:hAnsiTheme="minorHAnsi"/>
        </w:rPr>
        <w:t xml:space="preserve">2016 </w:t>
      </w:r>
      <w:r w:rsidR="00362C08" w:rsidRPr="007A1994">
        <w:rPr>
          <w:rFonts w:asciiTheme="minorHAnsi" w:hAnsiTheme="minorHAnsi"/>
        </w:rPr>
        <w:t>e</w:t>
      </w:r>
      <w:r w:rsidRPr="007A1994">
        <w:rPr>
          <w:rFonts w:asciiTheme="minorHAnsi" w:hAnsiTheme="minorHAnsi"/>
        </w:rPr>
        <w:t xml:space="preserve"> alla normativa applicabile ai Servizi in Convenzione.</w:t>
      </w:r>
      <w:r w:rsidR="005609AC" w:rsidRPr="009228A5">
        <w:rPr>
          <w:rFonts w:asciiTheme="minorHAnsi" w:hAnsiTheme="minorHAnsi" w:cstheme="minorHAnsi"/>
          <w:b/>
        </w:rPr>
        <w:t xml:space="preserve"> </w:t>
      </w:r>
    </w:p>
    <w:p w14:paraId="43E0F5EC" w14:textId="77777777" w:rsidR="009059C6" w:rsidRPr="009059C6" w:rsidRDefault="009059C6" w:rsidP="009059C6">
      <w:pPr>
        <w:pStyle w:val="CommaArticolo"/>
        <w:numPr>
          <w:ilvl w:val="0"/>
          <w:numId w:val="0"/>
        </w:numPr>
        <w:rPr>
          <w:rFonts w:asciiTheme="minorHAnsi" w:hAnsiTheme="minorHAnsi"/>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8"/>
        <w:gridCol w:w="4868"/>
      </w:tblGrid>
      <w:tr w:rsidR="009059C6" w14:paraId="0F93180B" w14:textId="77777777" w:rsidTr="009059C6">
        <w:trPr>
          <w:trHeight w:val="1613"/>
        </w:trPr>
        <w:tc>
          <w:tcPr>
            <w:tcW w:w="4868" w:type="dxa"/>
          </w:tcPr>
          <w:p w14:paraId="03038074" w14:textId="64079135" w:rsidR="009059C6" w:rsidRPr="009228A5" w:rsidRDefault="009059C6" w:rsidP="009059C6">
            <w:pPr>
              <w:pStyle w:val="CommaArticolo"/>
              <w:numPr>
                <w:ilvl w:val="0"/>
                <w:numId w:val="0"/>
              </w:numPr>
              <w:spacing w:after="0"/>
              <w:jc w:val="left"/>
              <w:rPr>
                <w:rFonts w:asciiTheme="minorHAnsi" w:hAnsiTheme="minorHAnsi" w:cstheme="minorHAnsi"/>
                <w:b/>
              </w:rPr>
            </w:pPr>
            <w:bookmarkStart w:id="2" w:name="_Hlk138759939"/>
            <w:r>
              <w:rPr>
                <w:rFonts w:asciiTheme="minorHAnsi" w:hAnsiTheme="minorHAnsi" w:cstheme="minorHAnsi"/>
                <w:b/>
              </w:rPr>
              <w:t>R</w:t>
            </w:r>
            <w:r w:rsidRPr="009228A5">
              <w:rPr>
                <w:rFonts w:asciiTheme="minorHAnsi" w:hAnsiTheme="minorHAnsi" w:cstheme="minorHAnsi"/>
                <w:b/>
              </w:rPr>
              <w:t xml:space="preserve">EGIONE MARCHE </w:t>
            </w:r>
            <w:r w:rsidRPr="009228A5">
              <w:rPr>
                <w:rFonts w:asciiTheme="minorHAnsi" w:hAnsiTheme="minorHAnsi" w:cstheme="minorHAnsi"/>
                <w:b/>
              </w:rPr>
              <w:tab/>
            </w:r>
            <w:r w:rsidRPr="009228A5">
              <w:rPr>
                <w:rFonts w:asciiTheme="minorHAnsi" w:hAnsiTheme="minorHAnsi" w:cstheme="minorHAnsi"/>
                <w:b/>
              </w:rPr>
              <w:tab/>
            </w:r>
            <w:r w:rsidRPr="009228A5">
              <w:rPr>
                <w:rFonts w:asciiTheme="minorHAnsi" w:hAnsiTheme="minorHAnsi" w:cstheme="minorHAnsi"/>
                <w:b/>
              </w:rPr>
              <w:tab/>
            </w:r>
            <w:r w:rsidRPr="009228A5">
              <w:rPr>
                <w:rFonts w:asciiTheme="minorHAnsi" w:hAnsiTheme="minorHAnsi" w:cstheme="minorHAnsi"/>
                <w:b/>
              </w:rPr>
              <w:tab/>
            </w:r>
          </w:p>
          <w:p w14:paraId="386392FF" w14:textId="776A95D8" w:rsidR="009059C6" w:rsidRPr="009228A5" w:rsidRDefault="009059C6" w:rsidP="009059C6">
            <w:pPr>
              <w:pStyle w:val="CommaArticolo"/>
              <w:numPr>
                <w:ilvl w:val="0"/>
                <w:numId w:val="0"/>
              </w:numPr>
              <w:spacing w:after="0"/>
              <w:jc w:val="left"/>
              <w:rPr>
                <w:rFonts w:asciiTheme="minorHAnsi" w:hAnsiTheme="minorHAnsi" w:cstheme="minorHAnsi"/>
                <w:b/>
              </w:rPr>
            </w:pPr>
            <w:r w:rsidRPr="009228A5">
              <w:rPr>
                <w:rFonts w:asciiTheme="minorHAnsi" w:hAnsiTheme="minorHAnsi" w:cstheme="minorHAnsi"/>
                <w:b/>
              </w:rPr>
              <w:t xml:space="preserve">Giunta Regionale </w:t>
            </w:r>
            <w:r w:rsidRPr="009228A5">
              <w:rPr>
                <w:rFonts w:asciiTheme="minorHAnsi" w:hAnsiTheme="minorHAnsi" w:cstheme="minorHAnsi"/>
                <w:b/>
              </w:rPr>
              <w:tab/>
            </w:r>
            <w:r w:rsidRPr="009228A5">
              <w:rPr>
                <w:rFonts w:asciiTheme="minorHAnsi" w:hAnsiTheme="minorHAnsi" w:cstheme="minorHAnsi"/>
                <w:b/>
              </w:rPr>
              <w:tab/>
              <w:t xml:space="preserve">              </w:t>
            </w:r>
            <w:r w:rsidRPr="009228A5">
              <w:rPr>
                <w:rFonts w:asciiTheme="minorHAnsi" w:hAnsiTheme="minorHAnsi" w:cstheme="minorHAnsi"/>
                <w:b/>
              </w:rPr>
              <w:tab/>
              <w:t xml:space="preserve">     </w:t>
            </w:r>
            <w:r w:rsidRPr="009228A5">
              <w:rPr>
                <w:rFonts w:asciiTheme="minorHAnsi" w:hAnsiTheme="minorHAnsi"/>
                <w:b/>
              </w:rPr>
              <w:t xml:space="preserve"> </w:t>
            </w:r>
          </w:p>
          <w:p w14:paraId="5F0B0499" w14:textId="77777777" w:rsidR="009059C6" w:rsidRPr="009228A5" w:rsidRDefault="009059C6" w:rsidP="009059C6">
            <w:pPr>
              <w:pStyle w:val="CommaArticolo"/>
              <w:numPr>
                <w:ilvl w:val="0"/>
                <w:numId w:val="0"/>
              </w:numPr>
              <w:spacing w:after="0"/>
              <w:jc w:val="left"/>
              <w:rPr>
                <w:rFonts w:asciiTheme="minorHAnsi" w:hAnsiTheme="minorHAnsi" w:cstheme="minorHAnsi"/>
                <w:b/>
              </w:rPr>
            </w:pPr>
            <w:r w:rsidRPr="009228A5">
              <w:rPr>
                <w:rFonts w:asciiTheme="minorHAnsi" w:hAnsiTheme="minorHAnsi" w:cstheme="minorHAnsi"/>
                <w:b/>
              </w:rPr>
              <w:t xml:space="preserve">Il Dirigente </w:t>
            </w:r>
            <w:r>
              <w:rPr>
                <w:rFonts w:asciiTheme="minorHAnsi" w:hAnsiTheme="minorHAnsi" w:cstheme="minorHAnsi"/>
                <w:b/>
              </w:rPr>
              <w:t>Settore Transizione digitale ed Informatica</w:t>
            </w:r>
            <w:r w:rsidRPr="009228A5">
              <w:rPr>
                <w:rFonts w:asciiTheme="minorHAnsi" w:hAnsiTheme="minorHAnsi" w:cstheme="minorHAnsi"/>
                <w:b/>
              </w:rPr>
              <w:tab/>
            </w:r>
            <w:r w:rsidRPr="009228A5">
              <w:rPr>
                <w:rFonts w:asciiTheme="minorHAnsi" w:hAnsiTheme="minorHAnsi" w:cstheme="minorHAnsi"/>
                <w:b/>
              </w:rPr>
              <w:tab/>
            </w:r>
            <w:r w:rsidRPr="009228A5">
              <w:rPr>
                <w:rFonts w:asciiTheme="minorHAnsi" w:hAnsiTheme="minorHAnsi" w:cstheme="minorHAnsi"/>
                <w:b/>
              </w:rPr>
              <w:tab/>
              <w:t xml:space="preserve">   </w:t>
            </w:r>
          </w:p>
          <w:p w14:paraId="5D0F2996" w14:textId="14226145" w:rsidR="009059C6" w:rsidRPr="009059C6" w:rsidRDefault="009059C6" w:rsidP="009059C6">
            <w:pPr>
              <w:pStyle w:val="CommaArticolo"/>
              <w:numPr>
                <w:ilvl w:val="0"/>
                <w:numId w:val="0"/>
              </w:numPr>
              <w:spacing w:after="0"/>
              <w:jc w:val="left"/>
              <w:rPr>
                <w:rFonts w:asciiTheme="minorHAnsi" w:hAnsiTheme="minorHAnsi" w:cstheme="minorHAnsi"/>
                <w:i/>
              </w:rPr>
            </w:pPr>
            <w:r>
              <w:rPr>
                <w:rFonts w:asciiTheme="minorHAnsi" w:hAnsiTheme="minorHAnsi" w:cstheme="minorHAnsi"/>
                <w:b/>
              </w:rPr>
              <w:t>Dott.ssa S</w:t>
            </w:r>
            <w:r w:rsidRPr="009228A5">
              <w:rPr>
                <w:rFonts w:asciiTheme="minorHAnsi" w:hAnsiTheme="minorHAnsi" w:cstheme="minorHAnsi"/>
                <w:b/>
              </w:rPr>
              <w:t xml:space="preserve">erenella CAROTA </w:t>
            </w:r>
          </w:p>
        </w:tc>
        <w:tc>
          <w:tcPr>
            <w:tcW w:w="4868" w:type="dxa"/>
          </w:tcPr>
          <w:p w14:paraId="62E929EF" w14:textId="10EB4319" w:rsidR="009059C6" w:rsidRPr="00FF7CE5" w:rsidRDefault="009059C6" w:rsidP="009059C6">
            <w:pPr>
              <w:pStyle w:val="CommaArticolo"/>
              <w:numPr>
                <w:ilvl w:val="0"/>
                <w:numId w:val="0"/>
              </w:numPr>
              <w:spacing w:after="0"/>
              <w:rPr>
                <w:rFonts w:asciiTheme="minorHAnsi" w:hAnsiTheme="minorHAnsi" w:cstheme="minorHAnsi"/>
                <w:b/>
              </w:rPr>
            </w:pPr>
            <w:r w:rsidRPr="00FF7CE5">
              <w:rPr>
                <w:rFonts w:asciiTheme="minorHAnsi" w:hAnsiTheme="minorHAnsi" w:cstheme="minorHAnsi"/>
                <w:b/>
              </w:rPr>
              <w:t>ENTE</w:t>
            </w:r>
          </w:p>
          <w:p w14:paraId="25FA97AF" w14:textId="77777777" w:rsidR="009059C6" w:rsidRPr="00FF7CE5" w:rsidRDefault="009059C6" w:rsidP="009059C6">
            <w:pPr>
              <w:pStyle w:val="CommaArticolo"/>
              <w:numPr>
                <w:ilvl w:val="0"/>
                <w:numId w:val="0"/>
              </w:numPr>
              <w:spacing w:after="0"/>
              <w:rPr>
                <w:rFonts w:asciiTheme="minorHAnsi" w:hAnsiTheme="minorHAnsi" w:cstheme="minorHAnsi"/>
                <w:b/>
              </w:rPr>
            </w:pPr>
            <w:r w:rsidRPr="00FF7CE5">
              <w:rPr>
                <w:rFonts w:asciiTheme="minorHAnsi" w:hAnsiTheme="minorHAnsi" w:cstheme="minorHAnsi"/>
                <w:b/>
              </w:rPr>
              <w:t>Struttura</w:t>
            </w:r>
          </w:p>
          <w:p w14:paraId="1999D098" w14:textId="77777777" w:rsidR="009059C6" w:rsidRPr="00FF7CE5" w:rsidRDefault="009059C6" w:rsidP="009059C6">
            <w:pPr>
              <w:pStyle w:val="CommaArticolo"/>
              <w:numPr>
                <w:ilvl w:val="0"/>
                <w:numId w:val="0"/>
              </w:numPr>
              <w:spacing w:after="0"/>
              <w:rPr>
                <w:rFonts w:asciiTheme="minorHAnsi" w:hAnsiTheme="minorHAnsi" w:cstheme="minorHAnsi"/>
                <w:b/>
              </w:rPr>
            </w:pPr>
            <w:r w:rsidRPr="00FF7CE5">
              <w:rPr>
                <w:rFonts w:asciiTheme="minorHAnsi" w:hAnsiTheme="minorHAnsi" w:cstheme="minorHAnsi"/>
                <w:b/>
              </w:rPr>
              <w:t>Firmatario</w:t>
            </w:r>
          </w:p>
          <w:p w14:paraId="29BB4000" w14:textId="77777777" w:rsidR="009059C6" w:rsidRDefault="009059C6" w:rsidP="00FF7CE5">
            <w:pPr>
              <w:pStyle w:val="CommaArticolo"/>
              <w:numPr>
                <w:ilvl w:val="0"/>
                <w:numId w:val="0"/>
              </w:numPr>
              <w:spacing w:after="0"/>
              <w:rPr>
                <w:rFonts w:asciiTheme="minorHAnsi" w:hAnsiTheme="minorHAnsi" w:cstheme="minorHAnsi"/>
                <w:b/>
              </w:rPr>
            </w:pPr>
          </w:p>
        </w:tc>
      </w:tr>
      <w:bookmarkEnd w:id="2"/>
    </w:tbl>
    <w:p w14:paraId="15F515C7" w14:textId="76512F3C" w:rsidR="009059C6" w:rsidRDefault="009059C6" w:rsidP="009059C6">
      <w:pPr>
        <w:pStyle w:val="CommaArticolo"/>
        <w:numPr>
          <w:ilvl w:val="0"/>
          <w:numId w:val="0"/>
        </w:numPr>
        <w:spacing w:after="0"/>
        <w:rPr>
          <w:rFonts w:asciiTheme="minorHAnsi" w:hAnsiTheme="minorHAnsi" w:cstheme="minorHAnsi"/>
          <w:b/>
        </w:rPr>
      </w:pPr>
    </w:p>
    <w:sectPr w:rsidR="009059C6" w:rsidSect="001623AD">
      <w:footerReference w:type="even" r:id="rId7"/>
      <w:footerReference w:type="default" r:id="rId8"/>
      <w:footerReference w:type="first" r:id="rId9"/>
      <w:pgSz w:w="11906" w:h="16838"/>
      <w:pgMar w:top="1440" w:right="1080" w:bottom="1440" w:left="1080"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2D265" w14:textId="77777777" w:rsidR="00743EC0" w:rsidRDefault="00743EC0">
      <w:pPr>
        <w:spacing w:after="0" w:line="240" w:lineRule="auto"/>
      </w:pPr>
      <w:r>
        <w:separator/>
      </w:r>
    </w:p>
  </w:endnote>
  <w:endnote w:type="continuationSeparator" w:id="0">
    <w:p w14:paraId="37B33219" w14:textId="77777777" w:rsidR="00743EC0" w:rsidRDefault="00743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unga">
    <w:panose1 w:val="00000400000000000000"/>
    <w:charset w:val="00"/>
    <w:family w:val="swiss"/>
    <w:pitch w:val="variable"/>
    <w:sig w:usb0="004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3C745" w14:textId="77777777" w:rsidR="00211141" w:rsidRDefault="00211141">
    <w:pPr>
      <w:spacing w:after="0" w:line="259" w:lineRule="auto"/>
      <w:ind w:left="0" w:firstLine="0"/>
      <w:jc w:val="left"/>
    </w:pPr>
    <w:r>
      <w:rPr>
        <w:sz w:val="22"/>
      </w:rPr>
      <w:t xml:space="preserve">Atto di Nomina del Responsabile del Trattamento [Rev. 05 – 10/10/2019]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0076570"/>
      <w:docPartObj>
        <w:docPartGallery w:val="Page Numbers (Bottom of Page)"/>
        <w:docPartUnique/>
      </w:docPartObj>
    </w:sdtPr>
    <w:sdtEndPr/>
    <w:sdtContent>
      <w:p w14:paraId="6E758D29" w14:textId="1647BBFC" w:rsidR="00BC65D1" w:rsidRDefault="00BC65D1">
        <w:pPr>
          <w:pStyle w:val="Pidipagina"/>
          <w:jc w:val="right"/>
        </w:pPr>
        <w:r>
          <w:fldChar w:fldCharType="begin"/>
        </w:r>
        <w:r>
          <w:instrText>PAGE   \* MERGEFORMAT</w:instrText>
        </w:r>
        <w:r>
          <w:fldChar w:fldCharType="separate"/>
        </w:r>
        <w:r w:rsidR="00E24BE2">
          <w:rPr>
            <w:noProof/>
          </w:rPr>
          <w:t>5</w:t>
        </w:r>
        <w:r>
          <w:fldChar w:fldCharType="end"/>
        </w:r>
      </w:p>
    </w:sdtContent>
  </w:sdt>
  <w:p w14:paraId="06B2B77D" w14:textId="6C44B842" w:rsidR="00BC65D1" w:rsidRDefault="00BC65D1" w:rsidP="00F83E8C">
    <w:pPr>
      <w:pBdr>
        <w:top w:val="single" w:sz="4" w:space="1" w:color="auto"/>
      </w:pBdr>
      <w:spacing w:after="0" w:line="259" w:lineRule="auto"/>
      <w:ind w:left="0" w:firstLine="0"/>
      <w:jc w:val="left"/>
    </w:pPr>
    <w:r>
      <w:rPr>
        <w:sz w:val="22"/>
      </w:rPr>
      <w:t>Atto di Nomina del Responsabile del Trattamento</w:t>
    </w:r>
    <w:r w:rsidR="00751043">
      <w:rPr>
        <w:sz w:val="22"/>
      </w:rPr>
      <w:t xml:space="preserve"> – versione 2 del 23/03/2023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4EBEF" w14:textId="31876778" w:rsidR="00211141" w:rsidRDefault="00211141">
    <w:pPr>
      <w:spacing w:after="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496F7" w14:textId="77777777" w:rsidR="00743EC0" w:rsidRDefault="00743EC0">
      <w:pPr>
        <w:spacing w:after="0" w:line="240" w:lineRule="auto"/>
      </w:pPr>
      <w:r>
        <w:separator/>
      </w:r>
    </w:p>
  </w:footnote>
  <w:footnote w:type="continuationSeparator" w:id="0">
    <w:p w14:paraId="7B31BF78" w14:textId="77777777" w:rsidR="00743EC0" w:rsidRDefault="00743E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544C9"/>
    <w:multiLevelType w:val="multilevel"/>
    <w:tmpl w:val="243431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B97605"/>
    <w:multiLevelType w:val="hybridMultilevel"/>
    <w:tmpl w:val="BD1C7CE0"/>
    <w:lvl w:ilvl="0" w:tplc="2F08A462">
      <w:start w:val="1"/>
      <w:numFmt w:val="decimal"/>
      <w:lvlText w:val="%1."/>
      <w:lvlJc w:val="left"/>
      <w:pPr>
        <w:ind w:left="676" w:hanging="360"/>
      </w:pPr>
      <w:rPr>
        <w:rFonts w:hint="default"/>
      </w:rPr>
    </w:lvl>
    <w:lvl w:ilvl="1" w:tplc="04100019" w:tentative="1">
      <w:start w:val="1"/>
      <w:numFmt w:val="lowerLetter"/>
      <w:lvlText w:val="%2."/>
      <w:lvlJc w:val="left"/>
      <w:pPr>
        <w:ind w:left="1396" w:hanging="360"/>
      </w:pPr>
    </w:lvl>
    <w:lvl w:ilvl="2" w:tplc="0410001B" w:tentative="1">
      <w:start w:val="1"/>
      <w:numFmt w:val="lowerRoman"/>
      <w:lvlText w:val="%3."/>
      <w:lvlJc w:val="right"/>
      <w:pPr>
        <w:ind w:left="2116" w:hanging="180"/>
      </w:pPr>
    </w:lvl>
    <w:lvl w:ilvl="3" w:tplc="0410000F" w:tentative="1">
      <w:start w:val="1"/>
      <w:numFmt w:val="decimal"/>
      <w:lvlText w:val="%4."/>
      <w:lvlJc w:val="left"/>
      <w:pPr>
        <w:ind w:left="2836" w:hanging="360"/>
      </w:pPr>
    </w:lvl>
    <w:lvl w:ilvl="4" w:tplc="04100019" w:tentative="1">
      <w:start w:val="1"/>
      <w:numFmt w:val="lowerLetter"/>
      <w:lvlText w:val="%5."/>
      <w:lvlJc w:val="left"/>
      <w:pPr>
        <w:ind w:left="3556" w:hanging="360"/>
      </w:pPr>
    </w:lvl>
    <w:lvl w:ilvl="5" w:tplc="0410001B" w:tentative="1">
      <w:start w:val="1"/>
      <w:numFmt w:val="lowerRoman"/>
      <w:lvlText w:val="%6."/>
      <w:lvlJc w:val="right"/>
      <w:pPr>
        <w:ind w:left="4276" w:hanging="180"/>
      </w:pPr>
    </w:lvl>
    <w:lvl w:ilvl="6" w:tplc="0410000F" w:tentative="1">
      <w:start w:val="1"/>
      <w:numFmt w:val="decimal"/>
      <w:lvlText w:val="%7."/>
      <w:lvlJc w:val="left"/>
      <w:pPr>
        <w:ind w:left="4996" w:hanging="360"/>
      </w:pPr>
    </w:lvl>
    <w:lvl w:ilvl="7" w:tplc="04100019" w:tentative="1">
      <w:start w:val="1"/>
      <w:numFmt w:val="lowerLetter"/>
      <w:lvlText w:val="%8."/>
      <w:lvlJc w:val="left"/>
      <w:pPr>
        <w:ind w:left="5716" w:hanging="360"/>
      </w:pPr>
    </w:lvl>
    <w:lvl w:ilvl="8" w:tplc="0410001B" w:tentative="1">
      <w:start w:val="1"/>
      <w:numFmt w:val="lowerRoman"/>
      <w:lvlText w:val="%9."/>
      <w:lvlJc w:val="right"/>
      <w:pPr>
        <w:ind w:left="6436" w:hanging="180"/>
      </w:pPr>
    </w:lvl>
  </w:abstractNum>
  <w:abstractNum w:abstractNumId="2" w15:restartNumberingAfterBreak="0">
    <w:nsid w:val="07BE43BE"/>
    <w:multiLevelType w:val="hybridMultilevel"/>
    <w:tmpl w:val="9DFC3A8C"/>
    <w:lvl w:ilvl="0" w:tplc="77822A6A">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A091C7B"/>
    <w:multiLevelType w:val="hybridMultilevel"/>
    <w:tmpl w:val="FCD2B222"/>
    <w:lvl w:ilvl="0" w:tplc="5F0E1CF8">
      <w:start w:val="1"/>
      <w:numFmt w:val="decimal"/>
      <w:pStyle w:val="CommaArticolo"/>
      <w:lvlText w:val="%1."/>
      <w:lvlJc w:val="left"/>
      <w:pPr>
        <w:ind w:left="360" w:hanging="360"/>
      </w:pPr>
      <w:rPr>
        <w:rFonts w:asciiTheme="minorHAnsi" w:hAnsiTheme="minorHAnsi"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FA3E56"/>
    <w:multiLevelType w:val="hybridMultilevel"/>
    <w:tmpl w:val="718CA278"/>
    <w:lvl w:ilvl="0" w:tplc="6A084F94">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056C6E0">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0E675AA">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F8695B2">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3C359C">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2225EE">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83E5C84">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4D8922E">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7DE4D5C">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1A16E70"/>
    <w:multiLevelType w:val="hybridMultilevel"/>
    <w:tmpl w:val="14A094CA"/>
    <w:lvl w:ilvl="0" w:tplc="8C78553C">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858EF38">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9CDAEA">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5E3AFC">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32B50E">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30CF6BE">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E1AE76C">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F247D42">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32F56E">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505D0D"/>
    <w:multiLevelType w:val="hybridMultilevel"/>
    <w:tmpl w:val="292243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20210D"/>
    <w:multiLevelType w:val="hybridMultilevel"/>
    <w:tmpl w:val="7298BE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B9D48E2"/>
    <w:multiLevelType w:val="singleLevel"/>
    <w:tmpl w:val="604A7F1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66148E9"/>
    <w:multiLevelType w:val="hybridMultilevel"/>
    <w:tmpl w:val="017415C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A1970F0"/>
    <w:multiLevelType w:val="hybridMultilevel"/>
    <w:tmpl w:val="D90A1730"/>
    <w:lvl w:ilvl="0" w:tplc="EB362020">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A1C25A2">
      <w:start w:val="1"/>
      <w:numFmt w:val="bullet"/>
      <w:lvlText w:val="o"/>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858D20C">
      <w:start w:val="1"/>
      <w:numFmt w:val="bullet"/>
      <w:lvlText w:val="▪"/>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1A2D334">
      <w:start w:val="1"/>
      <w:numFmt w:val="bullet"/>
      <w:lvlText w:val="•"/>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70F98E">
      <w:start w:val="1"/>
      <w:numFmt w:val="bullet"/>
      <w:lvlText w:val="o"/>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70A757E">
      <w:start w:val="1"/>
      <w:numFmt w:val="bullet"/>
      <w:lvlText w:val="▪"/>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2BCD534">
      <w:start w:val="1"/>
      <w:numFmt w:val="bullet"/>
      <w:lvlText w:val="•"/>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E92CDFE0">
      <w:start w:val="1"/>
      <w:numFmt w:val="bullet"/>
      <w:lvlText w:val="o"/>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EFA5040">
      <w:start w:val="1"/>
      <w:numFmt w:val="bullet"/>
      <w:lvlText w:val="▪"/>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2460623"/>
    <w:multiLevelType w:val="hybridMultilevel"/>
    <w:tmpl w:val="354021D8"/>
    <w:lvl w:ilvl="0" w:tplc="04100017">
      <w:start w:val="1"/>
      <w:numFmt w:val="lowerLetter"/>
      <w:lvlText w:val="%1)"/>
      <w:lvlJc w:val="left"/>
      <w:pPr>
        <w:ind w:left="720" w:hanging="360"/>
      </w:p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5FA02E1"/>
    <w:multiLevelType w:val="hybridMultilevel"/>
    <w:tmpl w:val="720C9B90"/>
    <w:lvl w:ilvl="0" w:tplc="85B62B00">
      <w:start w:val="1"/>
      <w:numFmt w:val="decimal"/>
      <w:lvlText w:val="%1."/>
      <w:lvlJc w:val="left"/>
      <w:pPr>
        <w:ind w:left="710" w:hanging="710"/>
      </w:pPr>
      <w:rPr>
        <w:rFonts w:asciiTheme="minorHAnsi" w:hAnsiTheme="minorHAnsi" w:cstheme="minorHAnsi"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67771968"/>
    <w:multiLevelType w:val="hybridMultilevel"/>
    <w:tmpl w:val="123CE566"/>
    <w:lvl w:ilvl="0" w:tplc="04100001">
      <w:start w:val="1"/>
      <w:numFmt w:val="bullet"/>
      <w:lvlText w:val=""/>
      <w:lvlJc w:val="left"/>
      <w:pPr>
        <w:ind w:left="720" w:hanging="360"/>
      </w:pPr>
      <w:rPr>
        <w:rFonts w:ascii="Symbol" w:hAnsi="Symbol" w:hint="default"/>
      </w:rPr>
    </w:lvl>
    <w:lvl w:ilvl="1" w:tplc="6AE080C2">
      <w:numFmt w:val="bullet"/>
      <w:lvlText w:val="•"/>
      <w:lvlJc w:val="left"/>
      <w:pPr>
        <w:ind w:left="1785" w:hanging="705"/>
      </w:pPr>
      <w:rPr>
        <w:rFonts w:ascii="Calibri" w:eastAsia="Calibri"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AB0230"/>
    <w:multiLevelType w:val="hybridMultilevel"/>
    <w:tmpl w:val="1EEC8460"/>
    <w:lvl w:ilvl="0" w:tplc="DACC6A2A">
      <w:start w:val="1"/>
      <w:numFmt w:val="bullet"/>
      <w:lvlText w:val="-"/>
      <w:lvlJc w:val="left"/>
      <w:pPr>
        <w:ind w:left="5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636D764">
      <w:start w:val="1"/>
      <w:numFmt w:val="bullet"/>
      <w:lvlText w:val="o"/>
      <w:lvlJc w:val="left"/>
      <w:pPr>
        <w:ind w:left="504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98A0A606">
      <w:start w:val="1"/>
      <w:numFmt w:val="bullet"/>
      <w:lvlText w:val="▪"/>
      <w:lvlJc w:val="left"/>
      <w:pPr>
        <w:ind w:left="576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DEBC4B28">
      <w:start w:val="1"/>
      <w:numFmt w:val="bullet"/>
      <w:lvlText w:val="•"/>
      <w:lvlJc w:val="left"/>
      <w:pPr>
        <w:ind w:left="648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9DD0CD2E">
      <w:start w:val="1"/>
      <w:numFmt w:val="bullet"/>
      <w:lvlText w:val="o"/>
      <w:lvlJc w:val="left"/>
      <w:pPr>
        <w:ind w:left="720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06BA71D6">
      <w:start w:val="1"/>
      <w:numFmt w:val="bullet"/>
      <w:lvlText w:val="▪"/>
      <w:lvlJc w:val="left"/>
      <w:pPr>
        <w:ind w:left="792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C0F2A564">
      <w:start w:val="1"/>
      <w:numFmt w:val="bullet"/>
      <w:lvlText w:val="•"/>
      <w:lvlJc w:val="left"/>
      <w:pPr>
        <w:ind w:left="864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64A6B298">
      <w:start w:val="1"/>
      <w:numFmt w:val="bullet"/>
      <w:lvlText w:val="o"/>
      <w:lvlJc w:val="left"/>
      <w:pPr>
        <w:ind w:left="936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1130C722">
      <w:start w:val="1"/>
      <w:numFmt w:val="bullet"/>
      <w:lvlText w:val="▪"/>
      <w:lvlJc w:val="left"/>
      <w:pPr>
        <w:ind w:left="10082"/>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7D237340"/>
    <w:multiLevelType w:val="hybridMultilevel"/>
    <w:tmpl w:val="72D4A27C"/>
    <w:lvl w:ilvl="0" w:tplc="1608AA88">
      <w:start w:val="1"/>
      <w:numFmt w:val="bullet"/>
      <w:lvlText w:val="-"/>
      <w:lvlJc w:val="left"/>
      <w:pPr>
        <w:ind w:left="7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E32F930">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B5ED462">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42896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DFA76B8">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CAE65FDC">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3143FF8">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72C0810">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DA60D32">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4"/>
  </w:num>
  <w:num w:numId="2">
    <w:abstractNumId w:val="15"/>
  </w:num>
  <w:num w:numId="3">
    <w:abstractNumId w:val="10"/>
  </w:num>
  <w:num w:numId="4">
    <w:abstractNumId w:val="5"/>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1"/>
  </w:num>
  <w:num w:numId="9">
    <w:abstractNumId w:val="9"/>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11"/>
  </w:num>
  <w:num w:numId="14">
    <w:abstractNumId w:val="3"/>
  </w:num>
  <w:num w:numId="15">
    <w:abstractNumId w:val="3"/>
  </w:num>
  <w:num w:numId="16">
    <w:abstractNumId w:val="3"/>
  </w:num>
  <w:num w:numId="17">
    <w:abstractNumId w:val="3"/>
  </w:num>
  <w:num w:numId="18">
    <w:abstractNumId w:val="3"/>
  </w:num>
  <w:num w:numId="19">
    <w:abstractNumId w:val="6"/>
  </w:num>
  <w:num w:numId="20">
    <w:abstractNumId w:val="3"/>
  </w:num>
  <w:num w:numId="21">
    <w:abstractNumId w:val="7"/>
  </w:num>
  <w:num w:numId="22">
    <w:abstractNumId w:val="13"/>
  </w:num>
  <w:num w:numId="23">
    <w:abstractNumId w:val="3"/>
  </w:num>
  <w:num w:numId="24">
    <w:abstractNumId w:val="3"/>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18B"/>
    <w:rsid w:val="000149BF"/>
    <w:rsid w:val="00033E76"/>
    <w:rsid w:val="0004509D"/>
    <w:rsid w:val="00045B36"/>
    <w:rsid w:val="00063AC1"/>
    <w:rsid w:val="0008218C"/>
    <w:rsid w:val="000C16FC"/>
    <w:rsid w:val="000D19FD"/>
    <w:rsid w:val="00110FFF"/>
    <w:rsid w:val="00127D62"/>
    <w:rsid w:val="00134C31"/>
    <w:rsid w:val="00137758"/>
    <w:rsid w:val="00140701"/>
    <w:rsid w:val="00151C19"/>
    <w:rsid w:val="00153F85"/>
    <w:rsid w:val="00157D61"/>
    <w:rsid w:val="001623AD"/>
    <w:rsid w:val="001A3173"/>
    <w:rsid w:val="001D7ED8"/>
    <w:rsid w:val="001F71B3"/>
    <w:rsid w:val="00207A9F"/>
    <w:rsid w:val="00211141"/>
    <w:rsid w:val="00220604"/>
    <w:rsid w:val="002470FA"/>
    <w:rsid w:val="00253FDE"/>
    <w:rsid w:val="002755AF"/>
    <w:rsid w:val="00294B03"/>
    <w:rsid w:val="002A70E7"/>
    <w:rsid w:val="002C56D8"/>
    <w:rsid w:val="002C6691"/>
    <w:rsid w:val="002F7AE2"/>
    <w:rsid w:val="0031054A"/>
    <w:rsid w:val="00314958"/>
    <w:rsid w:val="003377C0"/>
    <w:rsid w:val="003544D0"/>
    <w:rsid w:val="00362C08"/>
    <w:rsid w:val="00373353"/>
    <w:rsid w:val="00394F53"/>
    <w:rsid w:val="003A1D4F"/>
    <w:rsid w:val="003A6133"/>
    <w:rsid w:val="003B366F"/>
    <w:rsid w:val="003E3B05"/>
    <w:rsid w:val="003F4BA1"/>
    <w:rsid w:val="00414971"/>
    <w:rsid w:val="00416EF5"/>
    <w:rsid w:val="0042509F"/>
    <w:rsid w:val="00437E41"/>
    <w:rsid w:val="0044102D"/>
    <w:rsid w:val="0044663B"/>
    <w:rsid w:val="0045765A"/>
    <w:rsid w:val="004725B0"/>
    <w:rsid w:val="004847BF"/>
    <w:rsid w:val="004B125F"/>
    <w:rsid w:val="004B29EC"/>
    <w:rsid w:val="004B2D75"/>
    <w:rsid w:val="004B430C"/>
    <w:rsid w:val="004C0BE0"/>
    <w:rsid w:val="004F4376"/>
    <w:rsid w:val="00506717"/>
    <w:rsid w:val="005109F7"/>
    <w:rsid w:val="00524AB4"/>
    <w:rsid w:val="005551CB"/>
    <w:rsid w:val="005609AC"/>
    <w:rsid w:val="005751DF"/>
    <w:rsid w:val="00592F6F"/>
    <w:rsid w:val="005B2326"/>
    <w:rsid w:val="005C4364"/>
    <w:rsid w:val="006060E0"/>
    <w:rsid w:val="0063092E"/>
    <w:rsid w:val="00637182"/>
    <w:rsid w:val="00641AB1"/>
    <w:rsid w:val="0064224B"/>
    <w:rsid w:val="00672B0C"/>
    <w:rsid w:val="00673B10"/>
    <w:rsid w:val="0068360F"/>
    <w:rsid w:val="006B0852"/>
    <w:rsid w:val="006B2918"/>
    <w:rsid w:val="006B5933"/>
    <w:rsid w:val="006B5FF4"/>
    <w:rsid w:val="006C7DE4"/>
    <w:rsid w:val="006E69D3"/>
    <w:rsid w:val="006F1185"/>
    <w:rsid w:val="00704D76"/>
    <w:rsid w:val="00712FFB"/>
    <w:rsid w:val="00723FCB"/>
    <w:rsid w:val="007242C3"/>
    <w:rsid w:val="0072495C"/>
    <w:rsid w:val="00725054"/>
    <w:rsid w:val="00726CBD"/>
    <w:rsid w:val="00743EC0"/>
    <w:rsid w:val="007466C4"/>
    <w:rsid w:val="00751043"/>
    <w:rsid w:val="0075454C"/>
    <w:rsid w:val="00786AEF"/>
    <w:rsid w:val="007A1994"/>
    <w:rsid w:val="007C1F45"/>
    <w:rsid w:val="007E2353"/>
    <w:rsid w:val="007E33E8"/>
    <w:rsid w:val="00802A1F"/>
    <w:rsid w:val="00803076"/>
    <w:rsid w:val="0081777E"/>
    <w:rsid w:val="00825688"/>
    <w:rsid w:val="008337FC"/>
    <w:rsid w:val="0084219E"/>
    <w:rsid w:val="00844EB8"/>
    <w:rsid w:val="0085347D"/>
    <w:rsid w:val="0085788A"/>
    <w:rsid w:val="008A13BD"/>
    <w:rsid w:val="008A5A2D"/>
    <w:rsid w:val="008A6339"/>
    <w:rsid w:val="008B1CC1"/>
    <w:rsid w:val="008C19F0"/>
    <w:rsid w:val="009059C6"/>
    <w:rsid w:val="009104BF"/>
    <w:rsid w:val="00952448"/>
    <w:rsid w:val="00962933"/>
    <w:rsid w:val="009835ED"/>
    <w:rsid w:val="009C1D27"/>
    <w:rsid w:val="009E401B"/>
    <w:rsid w:val="00A35532"/>
    <w:rsid w:val="00A3739D"/>
    <w:rsid w:val="00A70349"/>
    <w:rsid w:val="00A912AE"/>
    <w:rsid w:val="00AB4020"/>
    <w:rsid w:val="00AC52E3"/>
    <w:rsid w:val="00AD307D"/>
    <w:rsid w:val="00AD5A6E"/>
    <w:rsid w:val="00AE4F1C"/>
    <w:rsid w:val="00B03FC0"/>
    <w:rsid w:val="00B54FA2"/>
    <w:rsid w:val="00B62DA2"/>
    <w:rsid w:val="00B63ECB"/>
    <w:rsid w:val="00BB56D2"/>
    <w:rsid w:val="00BC038C"/>
    <w:rsid w:val="00BC30A0"/>
    <w:rsid w:val="00BC3B2D"/>
    <w:rsid w:val="00BC65D1"/>
    <w:rsid w:val="00BF5953"/>
    <w:rsid w:val="00C33145"/>
    <w:rsid w:val="00C35ECE"/>
    <w:rsid w:val="00C54D6F"/>
    <w:rsid w:val="00C65CDF"/>
    <w:rsid w:val="00C72759"/>
    <w:rsid w:val="00C749B0"/>
    <w:rsid w:val="00CC5CE4"/>
    <w:rsid w:val="00D15A03"/>
    <w:rsid w:val="00D34663"/>
    <w:rsid w:val="00D357AD"/>
    <w:rsid w:val="00D35D6F"/>
    <w:rsid w:val="00D65CAD"/>
    <w:rsid w:val="00D815AD"/>
    <w:rsid w:val="00DB6390"/>
    <w:rsid w:val="00DD1C98"/>
    <w:rsid w:val="00DD3F33"/>
    <w:rsid w:val="00DE4887"/>
    <w:rsid w:val="00E24BE2"/>
    <w:rsid w:val="00E3549B"/>
    <w:rsid w:val="00E55B01"/>
    <w:rsid w:val="00E67EE8"/>
    <w:rsid w:val="00E72D78"/>
    <w:rsid w:val="00E80865"/>
    <w:rsid w:val="00EC7F00"/>
    <w:rsid w:val="00F5695A"/>
    <w:rsid w:val="00F63F25"/>
    <w:rsid w:val="00F749C3"/>
    <w:rsid w:val="00F83E8C"/>
    <w:rsid w:val="00F9518B"/>
    <w:rsid w:val="00F968DC"/>
    <w:rsid w:val="00FB78D8"/>
    <w:rsid w:val="00FC7DFA"/>
    <w:rsid w:val="00FE39C7"/>
    <w:rsid w:val="00FF7189"/>
    <w:rsid w:val="00FF73F3"/>
    <w:rsid w:val="00FF7CE5"/>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A6D57"/>
  <w15:docId w15:val="{7197A61C-D0D1-40BD-BA41-9D28365A7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22" w:line="249" w:lineRule="auto"/>
      <w:ind w:left="370" w:hanging="370"/>
      <w:jc w:val="both"/>
    </w:pPr>
    <w:rPr>
      <w:rFonts w:ascii="Calibri" w:eastAsia="Calibri" w:hAnsi="Calibri" w:cs="Calibri"/>
      <w:color w:val="000000"/>
      <w:sz w:val="20"/>
    </w:rPr>
  </w:style>
  <w:style w:type="paragraph" w:styleId="Titolo1">
    <w:name w:val="heading 1"/>
    <w:next w:val="Normale"/>
    <w:link w:val="Titolo1Carattere"/>
    <w:uiPriority w:val="9"/>
    <w:qFormat/>
    <w:pPr>
      <w:keepNext/>
      <w:keepLines/>
      <w:spacing w:after="0"/>
      <w:ind w:right="48"/>
      <w:jc w:val="center"/>
      <w:outlineLvl w:val="0"/>
    </w:pPr>
    <w:rPr>
      <w:rFonts w:ascii="Calibri" w:eastAsia="Calibri" w:hAnsi="Calibri" w:cs="Calibri"/>
      <w:b/>
      <w:color w:val="0070C0"/>
      <w:sz w:val="40"/>
    </w:rPr>
  </w:style>
  <w:style w:type="paragraph" w:styleId="Titolo2">
    <w:name w:val="heading 2"/>
    <w:next w:val="Normale"/>
    <w:link w:val="Titolo2Carattere"/>
    <w:uiPriority w:val="9"/>
    <w:unhideWhenUsed/>
    <w:qFormat/>
    <w:pPr>
      <w:keepNext/>
      <w:keepLines/>
      <w:spacing w:after="0"/>
      <w:ind w:left="326" w:hanging="10"/>
      <w:jc w:val="center"/>
      <w:outlineLvl w:val="1"/>
    </w:pPr>
    <w:rPr>
      <w:rFonts w:ascii="Calibri" w:eastAsia="Calibri" w:hAnsi="Calibri" w:cs="Calibri"/>
      <w:b/>
      <w:color w:val="0070C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Calibri" w:eastAsia="Calibri" w:hAnsi="Calibri" w:cs="Calibri"/>
      <w:b/>
      <w:color w:val="0070C0"/>
      <w:sz w:val="22"/>
    </w:rPr>
  </w:style>
  <w:style w:type="character" w:customStyle="1" w:styleId="Titolo1Carattere">
    <w:name w:val="Titolo 1 Carattere"/>
    <w:link w:val="Titolo1"/>
    <w:rPr>
      <w:rFonts w:ascii="Calibri" w:eastAsia="Calibri" w:hAnsi="Calibri" w:cs="Calibri"/>
      <w:b/>
      <w:color w:val="0070C0"/>
      <w:sz w:val="40"/>
    </w:rPr>
  </w:style>
  <w:style w:type="paragraph" w:styleId="Intestazione">
    <w:name w:val="header"/>
    <w:basedOn w:val="Normale"/>
    <w:link w:val="IntestazioneCarattere"/>
    <w:uiPriority w:val="99"/>
    <w:unhideWhenUsed/>
    <w:rsid w:val="00F968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968DC"/>
    <w:rPr>
      <w:rFonts w:ascii="Calibri" w:eastAsia="Calibri" w:hAnsi="Calibri" w:cs="Calibri"/>
      <w:color w:val="000000"/>
      <w:sz w:val="20"/>
    </w:rPr>
  </w:style>
  <w:style w:type="paragraph" w:styleId="Rientrocorpodeltesto">
    <w:name w:val="Body Text Indent"/>
    <w:basedOn w:val="Normale"/>
    <w:link w:val="RientrocorpodeltestoCarattere"/>
    <w:unhideWhenUsed/>
    <w:rsid w:val="00416EF5"/>
    <w:pPr>
      <w:spacing w:after="0" w:line="240" w:lineRule="auto"/>
      <w:ind w:left="0" w:firstLine="0"/>
    </w:pPr>
    <w:rPr>
      <w:rFonts w:ascii="Arial" w:eastAsia="Times New Roman" w:hAnsi="Arial" w:cs="Arial"/>
      <w:color w:val="auto"/>
      <w:sz w:val="24"/>
      <w:szCs w:val="24"/>
    </w:rPr>
  </w:style>
  <w:style w:type="character" w:customStyle="1" w:styleId="RientrocorpodeltestoCarattere">
    <w:name w:val="Rientro corpo del testo Carattere"/>
    <w:basedOn w:val="Carpredefinitoparagrafo"/>
    <w:link w:val="Rientrocorpodeltesto"/>
    <w:rsid w:val="00416EF5"/>
    <w:rPr>
      <w:rFonts w:ascii="Arial" w:eastAsia="Times New Roman" w:hAnsi="Arial" w:cs="Arial"/>
      <w:sz w:val="24"/>
      <w:szCs w:val="24"/>
    </w:rPr>
  </w:style>
  <w:style w:type="character" w:styleId="Testosegnaposto">
    <w:name w:val="Placeholder Text"/>
    <w:basedOn w:val="Carpredefinitoparagrafo"/>
    <w:uiPriority w:val="99"/>
    <w:semiHidden/>
    <w:rsid w:val="00416EF5"/>
    <w:rPr>
      <w:color w:val="808080"/>
    </w:rPr>
  </w:style>
  <w:style w:type="character" w:styleId="Collegamentoipertestuale">
    <w:name w:val="Hyperlink"/>
    <w:basedOn w:val="Carpredefinitoparagrafo"/>
    <w:uiPriority w:val="99"/>
    <w:unhideWhenUsed/>
    <w:rsid w:val="007C1F45"/>
    <w:rPr>
      <w:color w:val="0563C1" w:themeColor="hyperlink"/>
      <w:u w:val="single"/>
    </w:rPr>
  </w:style>
  <w:style w:type="table" w:styleId="Grigliatabella">
    <w:name w:val="Table Grid"/>
    <w:basedOn w:val="Tabellanormale"/>
    <w:uiPriority w:val="39"/>
    <w:rsid w:val="00A373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C35ECE"/>
    <w:rPr>
      <w:color w:val="605E5C"/>
      <w:shd w:val="clear" w:color="auto" w:fill="E1DFDD"/>
    </w:rPr>
  </w:style>
  <w:style w:type="paragraph" w:styleId="Paragrafoelenco">
    <w:name w:val="List Paragraph"/>
    <w:basedOn w:val="Normale"/>
    <w:uiPriority w:val="34"/>
    <w:qFormat/>
    <w:rsid w:val="0064224B"/>
    <w:pPr>
      <w:spacing w:after="160" w:line="259" w:lineRule="auto"/>
      <w:ind w:left="720" w:firstLine="0"/>
      <w:contextualSpacing/>
      <w:jc w:val="left"/>
    </w:pPr>
    <w:rPr>
      <w:rFonts w:asciiTheme="minorHAnsi" w:eastAsiaTheme="minorHAnsi" w:hAnsiTheme="minorHAnsi" w:cstheme="minorBidi"/>
      <w:color w:val="auto"/>
      <w:sz w:val="22"/>
      <w:lang w:eastAsia="en-US"/>
    </w:rPr>
  </w:style>
  <w:style w:type="paragraph" w:styleId="Testofumetto">
    <w:name w:val="Balloon Text"/>
    <w:basedOn w:val="Normale"/>
    <w:link w:val="TestofumettoCarattere"/>
    <w:uiPriority w:val="99"/>
    <w:semiHidden/>
    <w:unhideWhenUsed/>
    <w:rsid w:val="003E3B0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E3B05"/>
    <w:rPr>
      <w:rFonts w:ascii="Segoe UI" w:eastAsia="Calibri" w:hAnsi="Segoe UI" w:cs="Segoe UI"/>
      <w:color w:val="000000"/>
      <w:sz w:val="18"/>
      <w:szCs w:val="18"/>
    </w:rPr>
  </w:style>
  <w:style w:type="paragraph" w:styleId="Pidipagina">
    <w:name w:val="footer"/>
    <w:basedOn w:val="Normale"/>
    <w:link w:val="PidipaginaCarattere"/>
    <w:uiPriority w:val="99"/>
    <w:unhideWhenUsed/>
    <w:rsid w:val="00BC65D1"/>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rPr>
  </w:style>
  <w:style w:type="character" w:customStyle="1" w:styleId="PidipaginaCarattere">
    <w:name w:val="Piè di pagina Carattere"/>
    <w:basedOn w:val="Carpredefinitoparagrafo"/>
    <w:link w:val="Pidipagina"/>
    <w:uiPriority w:val="99"/>
    <w:rsid w:val="00BC65D1"/>
    <w:rPr>
      <w:rFonts w:cs="Times New Roman"/>
    </w:rPr>
  </w:style>
  <w:style w:type="paragraph" w:customStyle="1" w:styleId="CommaArticolo">
    <w:name w:val="Comma Articolo"/>
    <w:basedOn w:val="Normale"/>
    <w:uiPriority w:val="99"/>
    <w:qFormat/>
    <w:rsid w:val="00253FDE"/>
    <w:pPr>
      <w:numPr>
        <w:numId w:val="12"/>
      </w:numPr>
      <w:spacing w:after="120" w:line="240" w:lineRule="auto"/>
    </w:pPr>
    <w:rPr>
      <w:rFonts w:ascii="Verdana" w:hAnsi="Verdana" w:cs="Times New Roman"/>
      <w:color w:val="auto"/>
      <w:sz w:val="24"/>
      <w:szCs w:val="24"/>
      <w:lang w:eastAsia="en-US"/>
    </w:rPr>
  </w:style>
  <w:style w:type="paragraph" w:customStyle="1" w:styleId="Standard">
    <w:name w:val="Standard"/>
    <w:rsid w:val="0063092E"/>
    <w:pPr>
      <w:suppressAutoHyphens/>
      <w:autoSpaceDN w:val="0"/>
      <w:spacing w:line="249" w:lineRule="auto"/>
      <w:textAlignment w:val="baseline"/>
    </w:pPr>
    <w:rPr>
      <w:rFonts w:ascii="Calibri" w:eastAsia="Calibri" w:hAnsi="Calibri" w:cs="Times New Roman"/>
      <w:kern w:val="3"/>
      <w:lang w:eastAsia="en-US"/>
    </w:rPr>
  </w:style>
  <w:style w:type="character" w:customStyle="1" w:styleId="fontstyle01">
    <w:name w:val="fontstyle01"/>
    <w:basedOn w:val="Carpredefinitoparagrafo"/>
    <w:rsid w:val="00E72D78"/>
    <w:rPr>
      <w:rFonts w:ascii="Calibri" w:hAnsi="Calibri" w:hint="default"/>
      <w:b w:val="0"/>
      <w:bCs w:val="0"/>
      <w:i w:val="0"/>
      <w:iCs w:val="0"/>
      <w:color w:val="000000"/>
      <w:sz w:val="24"/>
      <w:szCs w:val="24"/>
    </w:rPr>
  </w:style>
  <w:style w:type="paragraph" w:customStyle="1" w:styleId="Indentato2">
    <w:name w:val="Indentato2"/>
    <w:basedOn w:val="Normale"/>
    <w:rsid w:val="007466C4"/>
    <w:pPr>
      <w:spacing w:before="120" w:after="0" w:line="264" w:lineRule="auto"/>
      <w:ind w:left="0" w:firstLine="0"/>
    </w:pPr>
    <w:rPr>
      <w:rFonts w:ascii="Times New Roman" w:eastAsia="Times New Roman" w:hAnsi="Times New Roman" w:cs="Tunga"/>
      <w:color w:val="auto"/>
      <w:sz w:val="24"/>
      <w:szCs w:val="24"/>
      <w:lang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0195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2217</Words>
  <Characters>12639</Characters>
  <Application>Microsoft Office Word</Application>
  <DocSecurity>0</DocSecurity>
  <Lines>105</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ASUR MARCHE</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Centoscudi</dc:creator>
  <cp:keywords/>
  <dc:description/>
  <cp:lastModifiedBy>Davide Madonnini</cp:lastModifiedBy>
  <cp:revision>2</cp:revision>
  <cp:lastPrinted>2021-11-23T09:29:00Z</cp:lastPrinted>
  <dcterms:created xsi:type="dcterms:W3CDTF">2024-07-18T08:48:00Z</dcterms:created>
  <dcterms:modified xsi:type="dcterms:W3CDTF">2024-07-18T08:48:00Z</dcterms:modified>
  <cp:category>Tel. 071.2911510-11-21 / 071.2911500</cp:category>
</cp:coreProperties>
</file>